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E4E79" w14:textId="3A8F2ED2" w:rsidR="00B3686D" w:rsidRPr="009E62DD" w:rsidRDefault="009B157D" w:rsidP="009E62DD">
      <w:pPr>
        <w:jc w:val="center"/>
        <w:rPr>
          <w:rFonts w:asciiTheme="minorHAnsi" w:hAnsiTheme="minorHAnsi" w:cstheme="minorHAnsi"/>
          <w:b/>
          <w:noProof w:val="0"/>
          <w:sz w:val="32"/>
          <w:szCs w:val="32"/>
          <w:lang w:val="ga-IE"/>
        </w:rPr>
      </w:pPr>
      <w:r w:rsidRPr="009E62DD">
        <w:rPr>
          <w:rFonts w:asciiTheme="minorHAnsi" w:hAnsiTheme="minorHAnsi" w:cstheme="minorHAnsi"/>
          <w:b/>
          <w:noProof w:val="0"/>
          <w:sz w:val="32"/>
          <w:szCs w:val="32"/>
          <w:lang w:val="ga-IE"/>
        </w:rPr>
        <w:t>AN tEARRACH</w:t>
      </w:r>
    </w:p>
    <w:p w14:paraId="44F54F2C" w14:textId="1E178F82" w:rsidR="008C328E" w:rsidRPr="009E62DD" w:rsidRDefault="008C328E" w:rsidP="009E62DD">
      <w:pPr>
        <w:jc w:val="center"/>
        <w:rPr>
          <w:rFonts w:asciiTheme="minorHAnsi" w:hAnsiTheme="minorHAnsi" w:cstheme="minorHAnsi"/>
          <w:b/>
          <w:noProof w:val="0"/>
          <w:sz w:val="32"/>
          <w:szCs w:val="32"/>
          <w:lang w:val="ga-IE"/>
        </w:rPr>
      </w:pPr>
      <w:r w:rsidRPr="009E62DD">
        <w:rPr>
          <w:rFonts w:asciiTheme="minorHAnsi" w:hAnsiTheme="minorHAnsi" w:cstheme="minorHAnsi"/>
          <w:b/>
          <w:noProof w:val="0"/>
          <w:sz w:val="32"/>
          <w:szCs w:val="32"/>
          <w:lang w:val="ga-IE"/>
        </w:rPr>
        <w:t>Antonio Vivaldi</w:t>
      </w:r>
    </w:p>
    <w:p w14:paraId="13B7A84F" w14:textId="6ED30D85" w:rsidR="009E62DD" w:rsidRPr="009E62DD" w:rsidRDefault="009E62DD" w:rsidP="009E62DD">
      <w:pPr>
        <w:rPr>
          <w:rFonts w:asciiTheme="minorHAnsi" w:hAnsiTheme="minorHAnsi" w:cstheme="minorHAnsi"/>
          <w:b/>
          <w:noProof w:val="0"/>
          <w:sz w:val="32"/>
          <w:szCs w:val="32"/>
          <w:lang w:val="ga-IE"/>
        </w:rPr>
      </w:pPr>
    </w:p>
    <w:p w14:paraId="5C2796B3" w14:textId="77777777" w:rsidR="009E62DD" w:rsidRPr="009E62DD" w:rsidRDefault="009E62DD" w:rsidP="009E62DD">
      <w:pPr>
        <w:jc w:val="both"/>
        <w:rPr>
          <w:rFonts w:ascii="Calibri" w:hAnsi="Calibri" w:cs="Calibri"/>
          <w:b/>
          <w:bCs/>
          <w:noProof w:val="0"/>
          <w:lang w:val="ga-IE"/>
        </w:rPr>
      </w:pPr>
      <w:r w:rsidRPr="009E62DD">
        <w:rPr>
          <w:rFonts w:ascii="Calibri" w:hAnsi="Calibri" w:cs="Calibri"/>
          <w:b/>
          <w:bCs/>
          <w:noProof w:val="0"/>
          <w:lang w:val="ga-IE"/>
        </w:rPr>
        <w:t>Torthaí Foghlama</w:t>
      </w:r>
    </w:p>
    <w:p w14:paraId="75CD43F7" w14:textId="77777777" w:rsidR="009E62DD" w:rsidRPr="009E62DD" w:rsidRDefault="009E62DD" w:rsidP="009E62DD">
      <w:pPr>
        <w:jc w:val="both"/>
        <w:rPr>
          <w:rFonts w:ascii="Calibri" w:hAnsi="Calibri" w:cs="Calibri"/>
          <w:i/>
          <w:iCs/>
          <w:noProof w:val="0"/>
          <w:lang w:val="ga-IE"/>
        </w:rPr>
      </w:pPr>
      <w:r w:rsidRPr="009E62DD">
        <w:rPr>
          <w:rFonts w:ascii="Calibri" w:hAnsi="Calibri" w:cs="Calibri"/>
          <w:i/>
          <w:iCs/>
          <w:noProof w:val="0"/>
          <w:lang w:val="ga-IE"/>
        </w:rPr>
        <w:t>1.11 – struchtúr píosa ceoil a léiriú go fisiciúil nó le híomhánna.</w:t>
      </w:r>
    </w:p>
    <w:p w14:paraId="5EB54CFF" w14:textId="77777777" w:rsidR="009E62DD" w:rsidRPr="009E62DD" w:rsidRDefault="009E62DD" w:rsidP="009E62DD">
      <w:pPr>
        <w:jc w:val="both"/>
        <w:rPr>
          <w:rFonts w:ascii="Calibri" w:hAnsi="Calibri" w:cs="Calibri"/>
          <w:i/>
          <w:iCs/>
          <w:noProof w:val="0"/>
          <w:lang w:val="ga-IE"/>
        </w:rPr>
      </w:pPr>
      <w:r w:rsidRPr="009E62DD">
        <w:rPr>
          <w:rFonts w:ascii="Calibri" w:hAnsi="Calibri" w:cs="Calibri"/>
          <w:i/>
          <w:iCs/>
          <w:noProof w:val="0"/>
          <w:lang w:val="ga-IE"/>
        </w:rPr>
        <w:t>1.14 – comparáid a dhéanamh idir píosaí ceoil le cumadóirí éagsúla ó thíortha éagsúla, ach iad a bheith comhchosúil de réir ré agus stíle.</w:t>
      </w:r>
    </w:p>
    <w:p w14:paraId="6C57ACA0" w14:textId="77777777" w:rsidR="009E62DD" w:rsidRPr="009E62DD" w:rsidRDefault="009E62DD" w:rsidP="009E62DD">
      <w:pPr>
        <w:jc w:val="both"/>
        <w:rPr>
          <w:rFonts w:ascii="Calibri" w:hAnsi="Calibri" w:cs="Calibri"/>
          <w:i/>
          <w:iCs/>
          <w:noProof w:val="0"/>
          <w:lang w:val="ga-IE"/>
        </w:rPr>
      </w:pPr>
      <w:r w:rsidRPr="009E62DD">
        <w:rPr>
          <w:rFonts w:ascii="Calibri" w:hAnsi="Calibri" w:cs="Calibri"/>
          <w:i/>
          <w:iCs/>
          <w:noProof w:val="0"/>
          <w:lang w:val="ga-IE"/>
        </w:rPr>
        <w:t>2.9 – an bealach a ndéantar fuaim in uirlisí a shainaithint, a láidreachtaí agus a laige i gceolchasadh a léiriú.</w:t>
      </w:r>
    </w:p>
    <w:p w14:paraId="31BA8907" w14:textId="23D1C2E9" w:rsidR="009E62DD" w:rsidRPr="009E62DD" w:rsidRDefault="009E62DD" w:rsidP="009E62DD">
      <w:pPr>
        <w:jc w:val="both"/>
        <w:rPr>
          <w:rFonts w:ascii="Calibri" w:hAnsi="Calibri" w:cs="Calibri"/>
          <w:i/>
          <w:iCs/>
          <w:noProof w:val="0"/>
          <w:lang w:val="ga-IE"/>
        </w:rPr>
      </w:pPr>
      <w:r w:rsidRPr="009E62DD">
        <w:rPr>
          <w:rFonts w:ascii="Calibri" w:hAnsi="Calibri" w:cs="Calibri"/>
          <w:i/>
          <w:iCs/>
          <w:noProof w:val="0"/>
          <w:lang w:val="ga-IE"/>
        </w:rPr>
        <w:t>3.3 – staidéar a dhéanamh ar stíl ceol stairiúil faoi leith; anailís a dhéanamh ar na teicnící atá coitianta sa stíl.</w:t>
      </w:r>
    </w:p>
    <w:p w14:paraId="7A23F561" w14:textId="77777777" w:rsidR="009E62DD" w:rsidRPr="009E62DD" w:rsidRDefault="009E62DD" w:rsidP="009E62DD">
      <w:pPr>
        <w:jc w:val="both"/>
        <w:rPr>
          <w:rFonts w:asciiTheme="minorHAnsi" w:hAnsiTheme="minorHAnsi" w:cstheme="minorHAnsi"/>
          <w:b/>
          <w:noProof w:val="0"/>
          <w:lang w:val="ga-IE"/>
        </w:rPr>
      </w:pPr>
    </w:p>
    <w:p w14:paraId="0C90F001" w14:textId="5D394BF6" w:rsidR="00C94325" w:rsidRPr="009E62DD" w:rsidRDefault="00C94325" w:rsidP="009E62DD">
      <w:pPr>
        <w:spacing w:line="360" w:lineRule="auto"/>
        <w:jc w:val="both"/>
        <w:rPr>
          <w:rFonts w:asciiTheme="minorHAnsi" w:hAnsiTheme="minorHAnsi" w:cstheme="minorHAnsi"/>
          <w:b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Ceol sa Ré Bharócach</w:t>
      </w:r>
    </w:p>
    <w:p w14:paraId="40A1DB23" w14:textId="21D300BC" w:rsidR="00C94325" w:rsidRPr="009E62DD" w:rsidRDefault="00C94325" w:rsidP="009E62DD">
      <w:pPr>
        <w:spacing w:line="360" w:lineRule="auto"/>
        <w:jc w:val="both"/>
        <w:rPr>
          <w:rFonts w:asciiTheme="minorHAnsi" w:hAnsiTheme="minorHAnsi" w:cstheme="minorHAnsi"/>
          <w:bCs/>
          <w:noProof w:val="0"/>
          <w:lang w:val="ga-IE"/>
        </w:rPr>
      </w:pPr>
      <w:r w:rsidRPr="009E62DD">
        <w:rPr>
          <w:rFonts w:asciiTheme="minorHAnsi" w:hAnsiTheme="minorHAnsi" w:cstheme="minorHAnsi"/>
          <w:bCs/>
          <w:noProof w:val="0"/>
          <w:lang w:val="ga-IE"/>
        </w:rPr>
        <w:t xml:space="preserve">Seinneadh ceol den chuid is mó sa ré seo i dtithe na n-uaisle. Bhíodh grúpaí/ensembles beaga i gceist dá bharr sin agus ní raibh na huirlisí rófhorbartha ag an am. Bhí nós ann ornáidíocht a bheith le feiceáil agus le cloisteáil sna healaíona éagsúla agus mar sin cloistear tríleach go minic sa cheol Barócach. </w:t>
      </w:r>
      <w:r w:rsidR="00611EB6" w:rsidRPr="009E62DD">
        <w:rPr>
          <w:rFonts w:asciiTheme="minorHAnsi" w:hAnsiTheme="minorHAnsi" w:cstheme="minorHAnsi"/>
          <w:bCs/>
          <w:noProof w:val="0"/>
          <w:lang w:val="ga-IE"/>
        </w:rPr>
        <w:t xml:space="preserve">Bhíodh an uigeacht cuntraphointe nó </w:t>
      </w:r>
      <w:r w:rsidR="009E62DD" w:rsidRPr="009E62DD">
        <w:rPr>
          <w:rFonts w:asciiTheme="minorHAnsi" w:hAnsiTheme="minorHAnsi" w:cstheme="minorHAnsi"/>
          <w:bCs/>
          <w:noProof w:val="0"/>
          <w:lang w:val="ga-IE"/>
        </w:rPr>
        <w:t>ilfhónach</w:t>
      </w:r>
      <w:r w:rsidR="00611EB6" w:rsidRPr="009E62DD">
        <w:rPr>
          <w:rFonts w:asciiTheme="minorHAnsi" w:hAnsiTheme="minorHAnsi" w:cstheme="minorHAnsi"/>
          <w:bCs/>
          <w:noProof w:val="0"/>
          <w:lang w:val="ga-IE"/>
        </w:rPr>
        <w:t xml:space="preserve"> an chuid is mó den am, le línte ceoil ag trasnú a chéile chun áilleacht a chruthú. Is minic nach mbíodh a fhios ag cumadóirí cé na huirlisí a bheadh i láthair ag ceolchasadh agus mar sin chumadh siad ceol do mhéarchlár agus dorduirlis chun bunús a choinneáil leis an bhfuaim. Clárchruit an uirlis mhéarchláir ba choitianta ag an am, agus dordveidhil is minice a sheinneadh léi. Tugadh </w:t>
      </w:r>
      <w:r w:rsidR="00611EB6" w:rsidRPr="009E62DD">
        <w:rPr>
          <w:rFonts w:asciiTheme="minorHAnsi" w:hAnsiTheme="minorHAnsi" w:cstheme="minorHAnsi"/>
          <w:bCs/>
          <w:i/>
          <w:iCs/>
          <w:noProof w:val="0"/>
          <w:lang w:val="ga-IE"/>
        </w:rPr>
        <w:t>bass</w:t>
      </w:r>
      <w:r w:rsidR="009E62DD">
        <w:rPr>
          <w:rFonts w:asciiTheme="minorHAnsi" w:hAnsiTheme="minorHAnsi" w:cstheme="minorHAnsi"/>
          <w:bCs/>
          <w:i/>
          <w:iCs/>
          <w:noProof w:val="0"/>
          <w:lang w:val="ga-IE"/>
        </w:rPr>
        <w:t>o</w:t>
      </w:r>
      <w:r w:rsidR="00611EB6" w:rsidRPr="009E62DD">
        <w:rPr>
          <w:rFonts w:asciiTheme="minorHAnsi" w:hAnsiTheme="minorHAnsi" w:cstheme="minorHAnsi"/>
          <w:bCs/>
          <w:i/>
          <w:iCs/>
          <w:noProof w:val="0"/>
          <w:lang w:val="ga-IE"/>
        </w:rPr>
        <w:t xml:space="preserve"> continuo</w:t>
      </w:r>
      <w:r w:rsidR="00611EB6" w:rsidRPr="009E62DD">
        <w:rPr>
          <w:rFonts w:asciiTheme="minorHAnsi" w:hAnsiTheme="minorHAnsi" w:cstheme="minorHAnsi"/>
          <w:bCs/>
          <w:noProof w:val="0"/>
          <w:lang w:val="ga-IE"/>
        </w:rPr>
        <w:t xml:space="preserve"> ar an dá uirlis seo le chéile. Bhíodh an tsraith dhamhsaí coitianta – bailiúchán de dhamhsaí éagsúla.</w:t>
      </w:r>
    </w:p>
    <w:p w14:paraId="2330694A" w14:textId="77777777" w:rsidR="00611EB6" w:rsidRPr="009E62DD" w:rsidRDefault="00611EB6" w:rsidP="009E62DD">
      <w:pPr>
        <w:jc w:val="both"/>
        <w:rPr>
          <w:rFonts w:asciiTheme="minorHAnsi" w:hAnsiTheme="minorHAnsi" w:cstheme="minorHAnsi"/>
          <w:bCs/>
          <w:noProof w:val="0"/>
          <w:lang w:val="ga-IE"/>
        </w:rPr>
      </w:pPr>
    </w:p>
    <w:p w14:paraId="57E4AA50" w14:textId="61A036EC" w:rsidR="00611EB6" w:rsidRPr="009E62DD" w:rsidRDefault="008C328E" w:rsidP="009E62DD">
      <w:pPr>
        <w:jc w:val="both"/>
        <w:rPr>
          <w:rFonts w:asciiTheme="minorHAnsi" w:hAnsiTheme="minorHAnsi" w:cstheme="minorHAnsi"/>
          <w:b/>
          <w:bCs/>
          <w:noProof w:val="0"/>
          <w:lang w:val="ga-IE"/>
        </w:rPr>
      </w:pPr>
      <w:r w:rsidRPr="009E62DD">
        <w:rPr>
          <w:rFonts w:asciiTheme="minorHAnsi" w:hAnsiTheme="minorHAnsi" w:cstheme="minorHAnsi"/>
          <w:b/>
          <w:bCs/>
          <w:noProof w:val="0"/>
          <w:lang w:val="ga-IE"/>
        </w:rPr>
        <w:t>Sainmhínithe</w:t>
      </w:r>
    </w:p>
    <w:p w14:paraId="7A669E25" w14:textId="77777777" w:rsidR="00611EB6" w:rsidRPr="009E62DD" w:rsidRDefault="00611EB6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p w14:paraId="4DCDDE89" w14:textId="7FDD397D" w:rsidR="00611EB6" w:rsidRPr="009E62DD" w:rsidRDefault="00611EB6" w:rsidP="009E62DD">
      <w:pPr>
        <w:spacing w:line="360" w:lineRule="auto"/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Caidéinse: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 Píosa ceoil casta a sheinntear ar uirlis aonair, léiríonn sé talann an </w:t>
      </w:r>
      <w:r w:rsidR="009E62DD" w:rsidRPr="009E62DD">
        <w:rPr>
          <w:rFonts w:asciiTheme="minorHAnsi" w:hAnsiTheme="minorHAnsi" w:cstheme="minorHAnsi"/>
          <w:noProof w:val="0"/>
          <w:lang w:val="ga-IE"/>
        </w:rPr>
        <w:t>tseinnteora</w:t>
      </w:r>
      <w:r w:rsidRPr="009E62DD">
        <w:rPr>
          <w:rFonts w:asciiTheme="minorHAnsi" w:hAnsiTheme="minorHAnsi" w:cstheme="minorHAnsi"/>
          <w:noProof w:val="0"/>
          <w:lang w:val="ga-IE"/>
        </w:rPr>
        <w:t>.</w:t>
      </w:r>
    </w:p>
    <w:p w14:paraId="6DDF1997" w14:textId="1D086E57" w:rsidR="00611EB6" w:rsidRPr="009E62DD" w:rsidRDefault="00611EB6" w:rsidP="009E62DD">
      <w:pPr>
        <w:spacing w:line="360" w:lineRule="auto"/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Ceannasach: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 Gléas só.  Má thosaíonn píosa i mórghléas C, go minic modhnaíonn an ceol go dtí an ceannasach – mórghléas G.  Ciallaíonn sé sin go mbeidh F# ann ar feadh tamaill.  Tugtar an ceannasach ar an ngléas nua.  Ní fhanann sé rófhada sa ghléas nua sula dtéann sé ar ais go dtí an tonach (mórghléas C).</w:t>
      </w:r>
    </w:p>
    <w:p w14:paraId="677DB09B" w14:textId="3B6532AB" w:rsidR="009E62DD" w:rsidRPr="009E62DD" w:rsidRDefault="009E62DD" w:rsidP="009E62DD">
      <w:pPr>
        <w:spacing w:line="360" w:lineRule="auto"/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bCs/>
          <w:noProof w:val="0"/>
          <w:lang w:val="ga-IE"/>
        </w:rPr>
        <w:t>Ceol Tuairisciúil: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 Ceol a léiríonn pictiúr nó a insíonn scéal gan focail a úsáid.  Bunaítear an ceol go minic ar dhán, ar scéal, ar atmaisféar nó ar phictiúr.</w:t>
      </w:r>
    </w:p>
    <w:p w14:paraId="22E59E4F" w14:textId="77777777" w:rsidR="00611EB6" w:rsidRPr="009E62DD" w:rsidRDefault="00611EB6" w:rsidP="009E62DD">
      <w:pPr>
        <w:spacing w:line="360" w:lineRule="auto"/>
        <w:jc w:val="both"/>
        <w:rPr>
          <w:rFonts w:asciiTheme="minorHAnsi" w:hAnsiTheme="minorHAnsi" w:cstheme="minorHAnsi"/>
          <w:b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 xml:space="preserve">Continuo: 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Feidhm an </w:t>
      </w:r>
      <w:r w:rsidRPr="009E62DD">
        <w:rPr>
          <w:rFonts w:asciiTheme="minorHAnsi" w:hAnsiTheme="minorHAnsi" w:cstheme="minorHAnsi"/>
          <w:i/>
          <w:noProof w:val="0"/>
          <w:lang w:val="ga-IE"/>
        </w:rPr>
        <w:t>basso continuo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ná na cordaí a chomhlánú in airde raon meánach os cionn an doird toisc go raibh airde ard ag ana-chuid uirlisí sa ré Bharócach.  Rinne an chlárchruit tobchumadh ón ‘dord figiúrtha’.  </w:t>
      </w:r>
    </w:p>
    <w:p w14:paraId="5DF6F844" w14:textId="77777777" w:rsidR="00611EB6" w:rsidRPr="009E62DD" w:rsidRDefault="00611EB6" w:rsidP="009E62DD">
      <w:pPr>
        <w:spacing w:line="360" w:lineRule="auto"/>
        <w:jc w:val="both"/>
        <w:rPr>
          <w:rFonts w:asciiTheme="minorHAnsi" w:hAnsiTheme="minorHAnsi" w:cstheme="minorHAnsi"/>
          <w:b/>
          <w:bCs/>
          <w:noProof w:val="0"/>
          <w:lang w:val="ga-IE"/>
        </w:rPr>
      </w:pPr>
      <w:r w:rsidRPr="009E62DD">
        <w:rPr>
          <w:rFonts w:asciiTheme="minorHAnsi" w:hAnsiTheme="minorHAnsi" w:cstheme="minorHAnsi"/>
          <w:b/>
          <w:bCs/>
          <w:noProof w:val="0"/>
          <w:lang w:val="ga-IE"/>
        </w:rPr>
        <w:t>Dord figiúrtha: U</w:t>
      </w:r>
      <w:r w:rsidRPr="009E62DD">
        <w:rPr>
          <w:rFonts w:asciiTheme="minorHAnsi" w:hAnsiTheme="minorHAnsi" w:cstheme="minorHAnsi"/>
          <w:noProof w:val="0"/>
          <w:lang w:val="ga-IE"/>
        </w:rPr>
        <w:t>imhreacha a scríobhadh faoin dordlíne, áit a seasann gach uimhir don idirchéim os cionn an doird.  Mar shampla má tá 6 agus 4 scríofa faoin nóta C sa dord, seinntear A (6ch os cionn C) agus F (4ch os cionn C).  Bhí sé saghas cosúil le duine a bheith ag léamh ó chordaí Am, F, Bbm – ní bhíonn na nótaí ar fad scríofa amach ach tuigeann an seinnteoir cé na nótaí atá i gceist.</w:t>
      </w:r>
    </w:p>
    <w:p w14:paraId="669F320D" w14:textId="77777777" w:rsidR="00611EB6" w:rsidRPr="009E62DD" w:rsidRDefault="00611EB6" w:rsidP="009E62DD">
      <w:pPr>
        <w:spacing w:line="360" w:lineRule="auto"/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Dúnadh Iomlán/foirfe: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 Cosúil le lánstad sa cheol, déanta suas de dhá chorda:  V – I.  Le fáil ag deireadh gluaiseachta go minic, agus riachtanach nuair atá athrú gléis (modhnú) i gceist.</w:t>
      </w:r>
    </w:p>
    <w:p w14:paraId="04500567" w14:textId="64F360CD" w:rsidR="00611EB6" w:rsidRPr="009E62DD" w:rsidRDefault="00611EB6" w:rsidP="009E62DD">
      <w:pPr>
        <w:spacing w:line="360" w:lineRule="auto"/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Mionghléas Coibhneasta: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 Tá an gléaschomhartha céanna ag an mionghléas agus mórghléas coibhneasta.  Mar shampla tá mórghléas C agus mionghléas A gaolta le chéile mar go bhfuil an gléaschomhartha céanna acu.  Tá mórghléas E mór agus mionghléas C# gaolta le chéile mar go bhfuil ceithre ghéar (#) sa dá ghléas.</w:t>
      </w:r>
    </w:p>
    <w:p w14:paraId="0CEBEA62" w14:textId="77777777" w:rsidR="00611EB6" w:rsidRPr="009E62DD" w:rsidRDefault="00611EB6" w:rsidP="009E62DD">
      <w:pPr>
        <w:spacing w:line="360" w:lineRule="auto"/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 xml:space="preserve">Ripieno: 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An grúpa mór uirlisí sa choinséartó grosso.  Tugtar an </w:t>
      </w:r>
      <w:r w:rsidRPr="009E62DD">
        <w:rPr>
          <w:rFonts w:asciiTheme="minorHAnsi" w:hAnsiTheme="minorHAnsi" w:cstheme="minorHAnsi"/>
          <w:b/>
          <w:noProof w:val="0"/>
          <w:lang w:val="ga-IE"/>
        </w:rPr>
        <w:t>concertino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ar an ngrúpa beag uirlisí.</w:t>
      </w:r>
    </w:p>
    <w:p w14:paraId="518B5A49" w14:textId="77777777" w:rsidR="00611EB6" w:rsidRPr="009E62DD" w:rsidRDefault="00611EB6" w:rsidP="009E62DD">
      <w:pPr>
        <w:spacing w:line="360" w:lineRule="auto"/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Ritornello: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 Foirm cheoil ina dtagann an phríomhchuid (A) ar ais arís agus arís eile, i ngléasanna éagsúla, agus idir téamaí eile ceoil.  An-choitianta sa Ré Bharócach.  Cosúil le foirm rondó a tháinig chun cinn sa Ré Chlasaiceach.  Tugtar an Téama Ritornello (nó Téama an Ritornello) ar an gceol a bhaineann le cuid A.</w:t>
      </w:r>
    </w:p>
    <w:p w14:paraId="6A13948F" w14:textId="0C371D53" w:rsidR="00611EB6" w:rsidRPr="009E62DD" w:rsidRDefault="00611EB6" w:rsidP="009E62DD">
      <w:pPr>
        <w:spacing w:line="360" w:lineRule="auto"/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Tremolo: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 Seinntear na nótaí an-tapa ar fad, agus is nótaí athsheinnte iad, de ghnáth.  Ar na téaduirlisí bogann an bogha an-tapa suas agus síos na sreanga.  Cruthaíonn an fhuaim seo teannas.</w:t>
      </w:r>
    </w:p>
    <w:p w14:paraId="396CB7CB" w14:textId="67D583FE" w:rsidR="00611EB6" w:rsidRPr="009E62DD" w:rsidRDefault="00611EB6" w:rsidP="009E62DD">
      <w:pPr>
        <w:spacing w:line="360" w:lineRule="auto"/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bCs/>
          <w:noProof w:val="0"/>
          <w:lang w:val="ga-IE"/>
        </w:rPr>
        <w:t>Tutti:</w:t>
      </w:r>
      <w:r w:rsidR="009E62DD">
        <w:rPr>
          <w:rFonts w:asciiTheme="minorHAnsi" w:hAnsiTheme="minorHAnsi" w:cstheme="minorHAnsi"/>
          <w:b/>
          <w:bCs/>
          <w:noProof w:val="0"/>
          <w:lang w:val="ga-IE"/>
        </w:rPr>
        <w:t xml:space="preserve"> </w:t>
      </w:r>
      <w:r w:rsidRPr="009E62DD">
        <w:rPr>
          <w:rFonts w:asciiTheme="minorHAnsi" w:hAnsiTheme="minorHAnsi" w:cstheme="minorHAnsi"/>
          <w:noProof w:val="0"/>
          <w:lang w:val="ga-IE"/>
        </w:rPr>
        <w:t>Treoir do na huirlisí ar fad seinm le chéile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.</w:t>
      </w:r>
    </w:p>
    <w:p w14:paraId="33AA2A16" w14:textId="77777777" w:rsidR="008C328E" w:rsidRPr="009E62DD" w:rsidRDefault="008C328E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p w14:paraId="221D61B0" w14:textId="77777777" w:rsidR="008C328E" w:rsidRPr="009E62DD" w:rsidRDefault="008C328E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p w14:paraId="5C3972A7" w14:textId="05359A38" w:rsidR="00B3686D" w:rsidRDefault="00B3686D" w:rsidP="009E62DD">
      <w:pPr>
        <w:jc w:val="both"/>
        <w:rPr>
          <w:rFonts w:asciiTheme="minorHAnsi" w:hAnsiTheme="minorHAnsi" w:cstheme="minorHAnsi"/>
          <w:b/>
          <w:noProof w:val="0"/>
          <w:lang w:val="ga-IE"/>
        </w:rPr>
      </w:pPr>
    </w:p>
    <w:p w14:paraId="7469FBE1" w14:textId="77777777" w:rsidR="009E62DD" w:rsidRPr="009E62DD" w:rsidRDefault="009E62DD" w:rsidP="009E62DD">
      <w:pPr>
        <w:jc w:val="both"/>
        <w:rPr>
          <w:rFonts w:asciiTheme="minorHAnsi" w:hAnsiTheme="minorHAnsi" w:cstheme="minorHAnsi"/>
          <w:b/>
          <w:noProof w:val="0"/>
          <w:lang w:val="ga-IE"/>
        </w:rPr>
      </w:pPr>
    </w:p>
    <w:p w14:paraId="22F06914" w14:textId="77777777" w:rsidR="008C328E" w:rsidRPr="009E62DD" w:rsidRDefault="008C328E" w:rsidP="009E62DD">
      <w:pPr>
        <w:jc w:val="both"/>
        <w:rPr>
          <w:rFonts w:asciiTheme="minorHAnsi" w:hAnsiTheme="minorHAnsi" w:cstheme="minorHAnsi"/>
          <w:b/>
          <w:noProof w:val="0"/>
          <w:lang w:val="ga-IE"/>
        </w:rPr>
      </w:pPr>
    </w:p>
    <w:p w14:paraId="7BFBFA21" w14:textId="77777777" w:rsidR="008C328E" w:rsidRPr="009E62DD" w:rsidRDefault="008C328E" w:rsidP="009E62DD">
      <w:pPr>
        <w:jc w:val="both"/>
        <w:rPr>
          <w:rFonts w:asciiTheme="minorHAnsi" w:hAnsiTheme="minorHAnsi" w:cstheme="minorHAnsi"/>
          <w:b/>
          <w:noProof w:val="0"/>
          <w:lang w:val="ga-IE"/>
        </w:rPr>
      </w:pPr>
    </w:p>
    <w:p w14:paraId="0CB7CA57" w14:textId="4E99F9F5" w:rsidR="00BA58D5" w:rsidRPr="009E62DD" w:rsidRDefault="00BE564C" w:rsidP="009E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lastRenderedPageBreak/>
        <w:t>Gluaiseacht 1</w:t>
      </w:r>
      <w:r w:rsidR="00BA58D5" w:rsidRPr="009E62DD">
        <w:rPr>
          <w:rFonts w:asciiTheme="minorHAnsi" w:hAnsiTheme="minorHAnsi" w:cstheme="minorHAnsi"/>
          <w:b/>
          <w:noProof w:val="0"/>
          <w:lang w:val="ga-IE"/>
        </w:rPr>
        <w:t xml:space="preserve">:  </w:t>
      </w:r>
      <w:r w:rsidRPr="009E62DD">
        <w:rPr>
          <w:rFonts w:asciiTheme="minorHAnsi" w:hAnsiTheme="minorHAnsi" w:cstheme="minorHAnsi"/>
          <w:bCs/>
          <w:noProof w:val="0"/>
          <w:lang w:val="ga-IE"/>
        </w:rPr>
        <w:t>Allegro</w:t>
      </w:r>
    </w:p>
    <w:p w14:paraId="01DA12F2" w14:textId="50898259" w:rsidR="00BA58D5" w:rsidRPr="009E62DD" w:rsidRDefault="00311C12" w:rsidP="009E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Gléas</w:t>
      </w:r>
      <w:r w:rsidR="00533F1C" w:rsidRPr="009E62DD">
        <w:rPr>
          <w:rFonts w:asciiTheme="minorHAnsi" w:hAnsiTheme="minorHAnsi" w:cstheme="minorHAnsi"/>
          <w:b/>
          <w:noProof w:val="0"/>
          <w:lang w:val="ga-IE"/>
        </w:rPr>
        <w:t>:</w:t>
      </w:r>
      <w:r w:rsidR="00BE564C" w:rsidRPr="009E62DD">
        <w:rPr>
          <w:rFonts w:asciiTheme="minorHAnsi" w:hAnsiTheme="minorHAnsi" w:cstheme="minorHAnsi"/>
          <w:b/>
          <w:noProof w:val="0"/>
          <w:lang w:val="ga-IE"/>
        </w:rPr>
        <w:t xml:space="preserve"> </w:t>
      </w:r>
      <w:r w:rsidR="00611EB6" w:rsidRPr="009E62DD">
        <w:rPr>
          <w:rFonts w:asciiTheme="minorHAnsi" w:hAnsiTheme="minorHAnsi" w:cstheme="minorHAnsi"/>
          <w:bCs/>
          <w:noProof w:val="0"/>
          <w:lang w:val="ga-IE"/>
        </w:rPr>
        <w:t>Mórghléas</w:t>
      </w:r>
      <w:r w:rsidR="00611EB6" w:rsidRPr="009E62DD">
        <w:rPr>
          <w:rFonts w:asciiTheme="minorHAnsi" w:hAnsiTheme="minorHAnsi" w:cstheme="minorHAnsi"/>
          <w:b/>
          <w:noProof w:val="0"/>
          <w:lang w:val="ga-IE"/>
        </w:rPr>
        <w:t xml:space="preserve"> </w:t>
      </w:r>
      <w:r w:rsidR="00BE564C" w:rsidRPr="009E62DD">
        <w:rPr>
          <w:rFonts w:asciiTheme="minorHAnsi" w:hAnsiTheme="minorHAnsi" w:cstheme="minorHAnsi"/>
          <w:noProof w:val="0"/>
          <w:lang w:val="ga-IE"/>
        </w:rPr>
        <w:t>E</w:t>
      </w:r>
    </w:p>
    <w:p w14:paraId="26158F41" w14:textId="77777777" w:rsidR="00BE564C" w:rsidRPr="009E62DD" w:rsidRDefault="00BE564C" w:rsidP="009E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Foirm</w:t>
      </w:r>
      <w:r w:rsidR="00533F1C" w:rsidRPr="009E62DD">
        <w:rPr>
          <w:rFonts w:asciiTheme="minorHAnsi" w:hAnsiTheme="minorHAnsi" w:cstheme="minorHAnsi"/>
          <w:b/>
          <w:noProof w:val="0"/>
          <w:lang w:val="ga-IE"/>
        </w:rPr>
        <w:t>:</w:t>
      </w:r>
      <w:r w:rsidRPr="009E62DD">
        <w:rPr>
          <w:rFonts w:asciiTheme="minorHAnsi" w:hAnsiTheme="minorHAnsi" w:cstheme="minorHAnsi"/>
          <w:b/>
          <w:noProof w:val="0"/>
          <w:lang w:val="ga-IE"/>
        </w:rPr>
        <w:t xml:space="preserve"> </w:t>
      </w:r>
      <w:r w:rsidRPr="009E62DD">
        <w:rPr>
          <w:rFonts w:asciiTheme="minorHAnsi" w:hAnsiTheme="minorHAnsi" w:cstheme="minorHAnsi"/>
          <w:noProof w:val="0"/>
          <w:lang w:val="ga-IE"/>
        </w:rPr>
        <w:t>Ritornello</w:t>
      </w:r>
    </w:p>
    <w:p w14:paraId="24257314" w14:textId="77777777" w:rsidR="00BE564C" w:rsidRPr="009E62DD" w:rsidRDefault="00BE564C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p w14:paraId="4BBC952A" w14:textId="77777777" w:rsidR="00BE564C" w:rsidRPr="009E62DD" w:rsidRDefault="00BE564C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noProof w:val="0"/>
          <w:lang w:val="ga-IE"/>
        </w:rPr>
        <w:t>‘</w:t>
      </w:r>
      <w:r w:rsidRPr="009E62DD">
        <w:rPr>
          <w:rFonts w:asciiTheme="minorHAnsi" w:hAnsiTheme="minorHAnsi" w:cstheme="minorHAnsi"/>
          <w:i/>
          <w:noProof w:val="0"/>
          <w:lang w:val="ga-IE"/>
        </w:rPr>
        <w:t>Spring has come’</w:t>
      </w:r>
    </w:p>
    <w:p w14:paraId="1CB3505D" w14:textId="1A61F16E" w:rsidR="00BE564C" w:rsidRPr="009E62DD" w:rsidRDefault="00265FB2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Barra 1-13:</w:t>
      </w:r>
      <w:r w:rsidRPr="009E62DD">
        <w:rPr>
          <w:rFonts w:asciiTheme="minorHAnsi" w:hAnsiTheme="minorHAnsi" w:cstheme="minorHAnsi"/>
          <w:noProof w:val="0"/>
          <w:lang w:val="ga-IE"/>
        </w:rPr>
        <w:tab/>
      </w:r>
      <w:r w:rsidR="00A25E41" w:rsidRPr="009E62DD">
        <w:rPr>
          <w:rFonts w:asciiTheme="minorHAnsi" w:hAnsiTheme="minorHAnsi" w:cstheme="minorHAnsi"/>
          <w:noProof w:val="0"/>
          <w:lang w:val="ga-IE"/>
        </w:rPr>
        <w:t>Tutti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: </w:t>
      </w:r>
      <w:r w:rsidR="00BE564C" w:rsidRPr="009E62DD">
        <w:rPr>
          <w:rFonts w:asciiTheme="minorHAnsi" w:hAnsiTheme="minorHAnsi" w:cstheme="minorHAnsi"/>
          <w:noProof w:val="0"/>
          <w:lang w:val="ga-IE"/>
        </w:rPr>
        <w:t xml:space="preserve">Téama 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 xml:space="preserve">an </w:t>
      </w:r>
      <w:r w:rsidR="00BE564C" w:rsidRPr="009E62DD">
        <w:rPr>
          <w:rFonts w:asciiTheme="minorHAnsi" w:hAnsiTheme="minorHAnsi" w:cstheme="minorHAnsi"/>
          <w:noProof w:val="0"/>
          <w:lang w:val="ga-IE"/>
        </w:rPr>
        <w:t xml:space="preserve">Ritornello cloiste go hiomlán ar na 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TU</w:t>
      </w:r>
      <w:r w:rsidR="00C96053" w:rsidRPr="009E62DD">
        <w:rPr>
          <w:rFonts w:asciiTheme="minorHAnsi" w:hAnsiTheme="minorHAnsi" w:cstheme="minorHAnsi"/>
          <w:noProof w:val="0"/>
          <w:lang w:val="ga-IE"/>
        </w:rPr>
        <w:t xml:space="preserve"> (téaduirlisí)</w:t>
      </w:r>
      <w:r w:rsidR="00BE564C" w:rsidRPr="009E62DD">
        <w:rPr>
          <w:rFonts w:asciiTheme="minorHAnsi" w:hAnsiTheme="minorHAnsi" w:cstheme="minorHAnsi"/>
          <w:noProof w:val="0"/>
          <w:lang w:val="ga-IE"/>
        </w:rPr>
        <w:t xml:space="preserve"> agus continuo.  Tá dhá pháirt ag an Téama Ritornello</w:t>
      </w:r>
      <w:r w:rsidR="00533F1C" w:rsidRPr="009E62DD">
        <w:rPr>
          <w:rFonts w:asciiTheme="minorHAnsi" w:hAnsiTheme="minorHAnsi" w:cstheme="minorHAnsi"/>
          <w:noProof w:val="0"/>
          <w:lang w:val="ga-IE"/>
        </w:rPr>
        <w:t xml:space="preserve"> </w:t>
      </w:r>
      <w:r w:rsidR="00BE564C" w:rsidRPr="009E62DD">
        <w:rPr>
          <w:rFonts w:asciiTheme="minorHAnsi" w:hAnsiTheme="minorHAnsi" w:cstheme="minorHAnsi"/>
          <w:noProof w:val="0"/>
          <w:lang w:val="ga-IE"/>
        </w:rPr>
        <w:t>(barraí 1-6 agus 7-13)</w:t>
      </w:r>
    </w:p>
    <w:p w14:paraId="261ECD0A" w14:textId="77777777" w:rsidR="00BE564C" w:rsidRPr="009E62DD" w:rsidRDefault="00BE564C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p w14:paraId="06ACB687" w14:textId="77777777" w:rsidR="00BE564C" w:rsidRPr="009E62DD" w:rsidRDefault="00BE564C" w:rsidP="009E62DD">
      <w:pPr>
        <w:jc w:val="both"/>
        <w:rPr>
          <w:rFonts w:asciiTheme="minorHAnsi" w:hAnsiTheme="minorHAnsi" w:cstheme="minorHAnsi"/>
          <w:i/>
          <w:noProof w:val="0"/>
          <w:lang w:val="ga-IE"/>
        </w:rPr>
      </w:pPr>
      <w:r w:rsidRPr="009E62DD">
        <w:rPr>
          <w:rFonts w:asciiTheme="minorHAnsi" w:hAnsiTheme="minorHAnsi" w:cstheme="minorHAnsi"/>
          <w:i/>
          <w:noProof w:val="0"/>
          <w:lang w:val="ga-IE"/>
        </w:rPr>
        <w:t>‘and joyfully the birds welcome it with cheerful song’</w:t>
      </w:r>
    </w:p>
    <w:p w14:paraId="2AE30DDE" w14:textId="40C00DAE" w:rsidR="00BE564C" w:rsidRPr="009E62DD" w:rsidRDefault="00265FB2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Barra 13-27:</w:t>
      </w:r>
      <w:r w:rsidRPr="009E62DD">
        <w:rPr>
          <w:rFonts w:asciiTheme="minorHAnsi" w:hAnsiTheme="minorHAnsi" w:cstheme="minorHAnsi"/>
          <w:noProof w:val="0"/>
          <w:lang w:val="ga-IE"/>
        </w:rPr>
        <w:tab/>
      </w:r>
      <w:r w:rsidR="00BE564C" w:rsidRPr="009E62DD">
        <w:rPr>
          <w:rFonts w:asciiTheme="minorHAnsi" w:hAnsiTheme="minorHAnsi" w:cstheme="minorHAnsi"/>
          <w:noProof w:val="0"/>
          <w:lang w:val="ga-IE"/>
        </w:rPr>
        <w:t>Aonréadaí le dhá veidhlín eile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 xml:space="preserve"> </w:t>
      </w:r>
      <w:r w:rsidR="00BE564C" w:rsidRPr="009E62DD">
        <w:rPr>
          <w:rFonts w:asciiTheme="minorHAnsi" w:hAnsiTheme="minorHAnsi" w:cstheme="minorHAnsi"/>
          <w:noProof w:val="0"/>
          <w:lang w:val="ga-IE"/>
        </w:rPr>
        <w:t>(1,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 xml:space="preserve"> </w:t>
      </w:r>
      <w:r w:rsidR="00BE564C" w:rsidRPr="009E62DD">
        <w:rPr>
          <w:rFonts w:asciiTheme="minorHAnsi" w:hAnsiTheme="minorHAnsi" w:cstheme="minorHAnsi"/>
          <w:noProof w:val="0"/>
          <w:lang w:val="ga-IE"/>
        </w:rPr>
        <w:t>2) aithris ar éan le tríleach(</w:t>
      </w:r>
      <w:r w:rsidR="00BE564C" w:rsidRPr="009E62DD">
        <w:rPr>
          <w:rFonts w:asciiTheme="minorHAnsi" w:hAnsiTheme="minorHAnsi" w:cstheme="minorHAnsi"/>
          <w:b/>
          <w:noProof w:val="0"/>
          <w:lang w:val="ga-IE"/>
        </w:rPr>
        <w:t xml:space="preserve">tr) </w:t>
      </w:r>
      <w:r w:rsidR="00BE564C" w:rsidRPr="009E62DD">
        <w:rPr>
          <w:rFonts w:asciiTheme="minorHAnsi" w:hAnsiTheme="minorHAnsi" w:cstheme="minorHAnsi"/>
          <w:noProof w:val="0"/>
          <w:lang w:val="ga-IE"/>
        </w:rPr>
        <w:t xml:space="preserve">agus gluaiseachtaí suas/síos sa cheol.  </w:t>
      </w:r>
      <w:r w:rsidR="00533F1C" w:rsidRPr="009E62DD">
        <w:rPr>
          <w:rFonts w:asciiTheme="minorHAnsi" w:hAnsiTheme="minorHAnsi" w:cstheme="minorHAnsi"/>
          <w:noProof w:val="0"/>
          <w:lang w:val="ga-IE"/>
        </w:rPr>
        <w:t>Déanann</w:t>
      </w:r>
      <w:r w:rsidR="00BE564C" w:rsidRPr="009E62DD">
        <w:rPr>
          <w:rFonts w:asciiTheme="minorHAnsi" w:hAnsiTheme="minorHAnsi" w:cstheme="minorHAnsi"/>
          <w:noProof w:val="0"/>
          <w:lang w:val="ga-IE"/>
        </w:rPr>
        <w:t xml:space="preserve"> na huirlisí aithris ar a chéile chomh maith.</w:t>
      </w:r>
    </w:p>
    <w:p w14:paraId="6397D9A9" w14:textId="77777777" w:rsidR="00533F1C" w:rsidRPr="009E62DD" w:rsidRDefault="00533F1C" w:rsidP="009E62DD">
      <w:pPr>
        <w:jc w:val="both"/>
        <w:rPr>
          <w:rFonts w:asciiTheme="minorHAnsi" w:hAnsiTheme="minorHAnsi" w:cstheme="minorHAnsi"/>
          <w:b/>
          <w:noProof w:val="0"/>
          <w:lang w:val="ga-IE"/>
        </w:rPr>
      </w:pPr>
    </w:p>
    <w:p w14:paraId="53860455" w14:textId="786E7464" w:rsidR="00BE564C" w:rsidRPr="009E62DD" w:rsidRDefault="00BE564C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Barra 28-31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: </w:t>
      </w:r>
      <w:r w:rsidR="00265FB2" w:rsidRPr="009E62DD">
        <w:rPr>
          <w:rFonts w:asciiTheme="minorHAnsi" w:hAnsiTheme="minorHAnsi" w:cstheme="minorHAnsi"/>
          <w:noProof w:val="0"/>
          <w:lang w:val="ga-IE"/>
        </w:rPr>
        <w:tab/>
        <w:t>T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utti</w:t>
      </w:r>
      <w:r w:rsidR="00265FB2" w:rsidRPr="009E62DD">
        <w:rPr>
          <w:rFonts w:asciiTheme="minorHAnsi" w:hAnsiTheme="minorHAnsi" w:cstheme="minorHAnsi"/>
          <w:noProof w:val="0"/>
          <w:lang w:val="ga-IE"/>
        </w:rPr>
        <w:t xml:space="preserve">: </w:t>
      </w:r>
      <w:r w:rsidR="00C96053" w:rsidRPr="009E62DD">
        <w:rPr>
          <w:rFonts w:asciiTheme="minorHAnsi" w:hAnsiTheme="minorHAnsi" w:cstheme="minorHAnsi"/>
          <w:noProof w:val="0"/>
          <w:lang w:val="ga-IE"/>
        </w:rPr>
        <w:t>Tagann an dara p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áirt den </w:t>
      </w:r>
      <w:r w:rsidR="00265FB2" w:rsidRPr="009E62DD">
        <w:rPr>
          <w:rFonts w:asciiTheme="minorHAnsi" w:hAnsiTheme="minorHAnsi" w:cstheme="minorHAnsi"/>
          <w:noProof w:val="0"/>
          <w:lang w:val="ga-IE"/>
        </w:rPr>
        <w:t>Téama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Ritornello ar ais.</w:t>
      </w:r>
    </w:p>
    <w:p w14:paraId="576105D9" w14:textId="77777777" w:rsidR="00BE564C" w:rsidRPr="009E62DD" w:rsidRDefault="00BE564C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p w14:paraId="402A2EEC" w14:textId="77777777" w:rsidR="00BE564C" w:rsidRPr="009E62DD" w:rsidRDefault="00BE564C" w:rsidP="009E62DD">
      <w:pPr>
        <w:jc w:val="both"/>
        <w:rPr>
          <w:rFonts w:asciiTheme="minorHAnsi" w:hAnsiTheme="minorHAnsi" w:cstheme="minorHAnsi"/>
          <w:i/>
          <w:noProof w:val="0"/>
          <w:lang w:val="ga-IE"/>
        </w:rPr>
      </w:pPr>
      <w:r w:rsidRPr="009E62DD">
        <w:rPr>
          <w:rFonts w:asciiTheme="minorHAnsi" w:hAnsiTheme="minorHAnsi" w:cstheme="minorHAnsi"/>
          <w:i/>
          <w:noProof w:val="0"/>
          <w:lang w:val="ga-IE"/>
        </w:rPr>
        <w:t>‘and the streams, at the breath  of Zephyrs flow swiftly with sweet murmurings’</w:t>
      </w:r>
    </w:p>
    <w:p w14:paraId="2D56EC73" w14:textId="77777777" w:rsidR="00311C12" w:rsidRPr="009E62DD" w:rsidRDefault="00311C12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p w14:paraId="7AB9D403" w14:textId="32B17F93" w:rsidR="00BE564C" w:rsidRPr="009E62DD" w:rsidRDefault="00BE564C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Barraí 31-40</w:t>
      </w:r>
      <w:r w:rsidR="00311C12" w:rsidRPr="009E62DD">
        <w:rPr>
          <w:rFonts w:asciiTheme="minorHAnsi" w:hAnsiTheme="minorHAnsi" w:cstheme="minorHAnsi"/>
          <w:b/>
          <w:noProof w:val="0"/>
          <w:lang w:val="ga-IE"/>
        </w:rPr>
        <w:t>: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</w:t>
      </w:r>
      <w:r w:rsidR="00265FB2" w:rsidRPr="009E62DD">
        <w:rPr>
          <w:rFonts w:asciiTheme="minorHAnsi" w:hAnsiTheme="minorHAnsi" w:cstheme="minorHAnsi"/>
          <w:noProof w:val="0"/>
          <w:lang w:val="ga-IE"/>
        </w:rPr>
        <w:tab/>
      </w:r>
      <w:r w:rsidR="00A25E41" w:rsidRPr="009E62DD">
        <w:rPr>
          <w:rFonts w:asciiTheme="minorHAnsi" w:hAnsiTheme="minorHAnsi" w:cstheme="minorHAnsi"/>
          <w:noProof w:val="0"/>
          <w:lang w:val="ga-IE"/>
        </w:rPr>
        <w:t>Tutti</w:t>
      </w:r>
      <w:r w:rsidR="00265FB2" w:rsidRPr="009E62DD">
        <w:rPr>
          <w:rFonts w:asciiTheme="minorHAnsi" w:hAnsiTheme="minorHAnsi" w:cstheme="minorHAnsi"/>
          <w:noProof w:val="0"/>
          <w:lang w:val="ga-IE"/>
        </w:rPr>
        <w:t xml:space="preserve">: </w:t>
      </w:r>
      <w:r w:rsidRPr="009E62DD">
        <w:rPr>
          <w:rFonts w:asciiTheme="minorHAnsi" w:hAnsiTheme="minorHAnsi" w:cstheme="minorHAnsi"/>
          <w:noProof w:val="0"/>
          <w:lang w:val="ga-IE"/>
        </w:rPr>
        <w:t>Smaoineamh nua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 xml:space="preserve"> le </w:t>
      </w:r>
      <w:r w:rsidR="00311C12" w:rsidRPr="009E62DD">
        <w:rPr>
          <w:rFonts w:asciiTheme="minorHAnsi" w:hAnsiTheme="minorHAnsi" w:cstheme="minorHAnsi"/>
          <w:noProof w:val="0"/>
          <w:lang w:val="ga-IE"/>
        </w:rPr>
        <w:t>leathchamá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in</w:t>
      </w:r>
      <w:r w:rsidR="00311C12" w:rsidRPr="009E62DD">
        <w:rPr>
          <w:rFonts w:asciiTheme="minorHAnsi" w:hAnsiTheme="minorHAnsi" w:cstheme="minorHAnsi"/>
          <w:noProof w:val="0"/>
          <w:lang w:val="ga-IE"/>
        </w:rPr>
        <w:t xml:space="preserve"> a b</w:t>
      </w:r>
      <w:r w:rsidR="00C96053" w:rsidRPr="009E62DD">
        <w:rPr>
          <w:rFonts w:asciiTheme="minorHAnsi" w:hAnsiTheme="minorHAnsi" w:cstheme="minorHAnsi"/>
          <w:noProof w:val="0"/>
          <w:lang w:val="ga-IE"/>
        </w:rPr>
        <w:t>h</w:t>
      </w:r>
      <w:r w:rsidR="00311C12" w:rsidRPr="009E62DD">
        <w:rPr>
          <w:rFonts w:asciiTheme="minorHAnsi" w:hAnsiTheme="minorHAnsi" w:cstheme="minorHAnsi"/>
          <w:noProof w:val="0"/>
          <w:lang w:val="ga-IE"/>
        </w:rPr>
        <w:t>ogann go séimh a</w:t>
      </w:r>
      <w:r w:rsidR="00C96053" w:rsidRPr="009E62DD">
        <w:rPr>
          <w:rFonts w:asciiTheme="minorHAnsi" w:hAnsiTheme="minorHAnsi" w:cstheme="minorHAnsi"/>
          <w:noProof w:val="0"/>
          <w:lang w:val="ga-IE"/>
        </w:rPr>
        <w:t>gus a</w:t>
      </w:r>
      <w:r w:rsidR="00311C12" w:rsidRPr="009E62DD">
        <w:rPr>
          <w:rFonts w:asciiTheme="minorHAnsi" w:hAnsiTheme="minorHAnsi" w:cstheme="minorHAnsi"/>
          <w:noProof w:val="0"/>
          <w:lang w:val="ga-IE"/>
        </w:rPr>
        <w:t xml:space="preserve"> chuireann monabhar an 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>t</w:t>
      </w:r>
      <w:r w:rsidR="00311C12" w:rsidRPr="009E62DD">
        <w:rPr>
          <w:rFonts w:asciiTheme="minorHAnsi" w:hAnsiTheme="minorHAnsi" w:cstheme="minorHAnsi"/>
          <w:noProof w:val="0"/>
          <w:lang w:val="ga-IE"/>
        </w:rPr>
        <w:t>sruth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>a</w:t>
      </w:r>
      <w:r w:rsidR="00311C12" w:rsidRPr="009E62DD">
        <w:rPr>
          <w:rFonts w:asciiTheme="minorHAnsi" w:hAnsiTheme="minorHAnsi" w:cstheme="minorHAnsi"/>
          <w:noProof w:val="0"/>
          <w:lang w:val="ga-IE"/>
        </w:rPr>
        <w:t xml:space="preserve"> in iúl.</w:t>
      </w:r>
    </w:p>
    <w:p w14:paraId="460767EF" w14:textId="77777777" w:rsidR="00311C12" w:rsidRPr="009E62DD" w:rsidRDefault="00311C12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p w14:paraId="252B0495" w14:textId="0E557C77" w:rsidR="00311C12" w:rsidRPr="009E62DD" w:rsidRDefault="00311C12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 xml:space="preserve">Barraí 40-44: </w:t>
      </w:r>
      <w:r w:rsidR="00265FB2" w:rsidRPr="009E62DD">
        <w:rPr>
          <w:rFonts w:asciiTheme="minorHAnsi" w:hAnsiTheme="minorHAnsi" w:cstheme="minorHAnsi"/>
          <w:b/>
          <w:noProof w:val="0"/>
          <w:lang w:val="ga-IE"/>
        </w:rPr>
        <w:tab/>
      </w:r>
      <w:r w:rsidR="00BA58D5" w:rsidRPr="009E62DD">
        <w:rPr>
          <w:rFonts w:asciiTheme="minorHAnsi" w:hAnsiTheme="minorHAnsi" w:cstheme="minorHAnsi"/>
          <w:noProof w:val="0"/>
          <w:lang w:val="ga-IE"/>
        </w:rPr>
        <w:t>Tagann an dara p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áirt den </w:t>
      </w:r>
      <w:r w:rsidR="00265FB2" w:rsidRPr="009E62DD">
        <w:rPr>
          <w:rFonts w:asciiTheme="minorHAnsi" w:hAnsiTheme="minorHAnsi" w:cstheme="minorHAnsi"/>
          <w:noProof w:val="0"/>
          <w:lang w:val="ga-IE"/>
        </w:rPr>
        <w:t>Téama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Ritornello ar ais i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 xml:space="preserve"> mórghléas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B. Dúnadh 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>foirfe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V-I</w:t>
      </w:r>
      <w:r w:rsidR="00265FB2" w:rsidRPr="009E62DD">
        <w:rPr>
          <w:rFonts w:asciiTheme="minorHAnsi" w:hAnsiTheme="minorHAnsi" w:cstheme="minorHAnsi"/>
          <w:noProof w:val="0"/>
          <w:lang w:val="ga-IE"/>
        </w:rPr>
        <w:t xml:space="preserve"> i mbarra 43-44.  </w:t>
      </w:r>
    </w:p>
    <w:p w14:paraId="7E5B89EA" w14:textId="77777777" w:rsidR="00B3686D" w:rsidRPr="009E62DD" w:rsidRDefault="00B3686D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p w14:paraId="18C6C248" w14:textId="77777777" w:rsidR="00265FB2" w:rsidRPr="009E62DD" w:rsidRDefault="00265FB2" w:rsidP="009E62DD">
      <w:pPr>
        <w:jc w:val="both"/>
        <w:rPr>
          <w:rFonts w:asciiTheme="minorHAnsi" w:hAnsiTheme="minorHAnsi" w:cstheme="minorHAnsi"/>
          <w:i/>
          <w:noProof w:val="0"/>
          <w:lang w:val="ga-IE"/>
        </w:rPr>
      </w:pPr>
      <w:r w:rsidRPr="009E62DD">
        <w:rPr>
          <w:rFonts w:asciiTheme="minorHAnsi" w:hAnsiTheme="minorHAnsi" w:cstheme="minorHAnsi"/>
          <w:i/>
          <w:noProof w:val="0"/>
          <w:lang w:val="ga-IE"/>
        </w:rPr>
        <w:t>‘But now the sky is cloaked in black and thunder and lightning announce themselves’</w:t>
      </w:r>
    </w:p>
    <w:p w14:paraId="1C1809C4" w14:textId="76D33550" w:rsidR="00265FB2" w:rsidRPr="009E62DD" w:rsidRDefault="00265FB2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Barraí 44-55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 xml:space="preserve">Aonréadaí 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(tutti ag teacht isteach agus amach): 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Cuirtear stoirm toirní in iúl trí na teicnící seo a leanas a úsáid sa cheol: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tríríní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, tremolo, scálaí tapa.  </w:t>
      </w:r>
    </w:p>
    <w:p w14:paraId="613B743A" w14:textId="77777777" w:rsidR="00533F1C" w:rsidRPr="009E62DD" w:rsidRDefault="00533F1C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p w14:paraId="40E6AE9C" w14:textId="6EC96CE1" w:rsidR="00265FB2" w:rsidRPr="009E62DD" w:rsidRDefault="00265FB2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Barr</w:t>
      </w:r>
      <w:r w:rsidR="004B4104" w:rsidRPr="009E62DD">
        <w:rPr>
          <w:rFonts w:asciiTheme="minorHAnsi" w:hAnsiTheme="minorHAnsi" w:cstheme="minorHAnsi"/>
          <w:b/>
          <w:noProof w:val="0"/>
          <w:lang w:val="ga-IE"/>
        </w:rPr>
        <w:t>aí 55-59:</w:t>
      </w:r>
      <w:r w:rsidR="004B4104" w:rsidRPr="009E62DD">
        <w:rPr>
          <w:rFonts w:asciiTheme="minorHAnsi" w:hAnsiTheme="minorHAnsi" w:cstheme="minorHAnsi"/>
          <w:noProof w:val="0"/>
          <w:lang w:val="ga-IE"/>
        </w:rPr>
        <w:tab/>
      </w:r>
      <w:r w:rsidR="00A25E41" w:rsidRPr="009E62DD">
        <w:rPr>
          <w:rFonts w:asciiTheme="minorHAnsi" w:hAnsiTheme="minorHAnsi" w:cstheme="minorHAnsi"/>
          <w:noProof w:val="0"/>
          <w:lang w:val="ga-IE"/>
        </w:rPr>
        <w:t>Tutti</w:t>
      </w:r>
      <w:r w:rsidR="004B4104" w:rsidRPr="009E62DD">
        <w:rPr>
          <w:rFonts w:asciiTheme="minorHAnsi" w:hAnsiTheme="minorHAnsi" w:cstheme="minorHAnsi"/>
          <w:noProof w:val="0"/>
          <w:lang w:val="ga-IE"/>
        </w:rPr>
        <w:t xml:space="preserve">: 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tagann an d</w:t>
      </w:r>
      <w:r w:rsidR="004B4104" w:rsidRPr="009E62DD">
        <w:rPr>
          <w:rFonts w:asciiTheme="minorHAnsi" w:hAnsiTheme="minorHAnsi" w:cstheme="minorHAnsi"/>
          <w:noProof w:val="0"/>
          <w:lang w:val="ga-IE"/>
        </w:rPr>
        <w:t xml:space="preserve">ara leath den </w:t>
      </w:r>
      <w:r w:rsidR="00533F1C" w:rsidRPr="009E62DD">
        <w:rPr>
          <w:rFonts w:asciiTheme="minorHAnsi" w:hAnsiTheme="minorHAnsi" w:cstheme="minorHAnsi"/>
          <w:noProof w:val="0"/>
          <w:lang w:val="ga-IE"/>
        </w:rPr>
        <w:t>Téama</w:t>
      </w:r>
      <w:r w:rsidR="004B4104" w:rsidRPr="009E62DD">
        <w:rPr>
          <w:rFonts w:asciiTheme="minorHAnsi" w:hAnsiTheme="minorHAnsi" w:cstheme="minorHAnsi"/>
          <w:noProof w:val="0"/>
          <w:lang w:val="ga-IE"/>
        </w:rPr>
        <w:t xml:space="preserve"> Ritornello ar ais, i 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 xml:space="preserve">mionghléas </w:t>
      </w:r>
      <w:r w:rsidR="004B4104" w:rsidRPr="009E62DD">
        <w:rPr>
          <w:rFonts w:asciiTheme="minorHAnsi" w:hAnsiTheme="minorHAnsi" w:cstheme="minorHAnsi"/>
          <w:noProof w:val="0"/>
          <w:lang w:val="ga-IE"/>
        </w:rPr>
        <w:t>C# (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 xml:space="preserve">an </w:t>
      </w:r>
      <w:r w:rsidR="004B4104" w:rsidRPr="009E62DD">
        <w:rPr>
          <w:rFonts w:asciiTheme="minorHAnsi" w:hAnsiTheme="minorHAnsi" w:cstheme="minorHAnsi"/>
          <w:noProof w:val="0"/>
          <w:lang w:val="ga-IE"/>
        </w:rPr>
        <w:t>mionghléas coibhneasta)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</w:t>
      </w:r>
    </w:p>
    <w:p w14:paraId="6CC572D5" w14:textId="77777777" w:rsidR="00265FB2" w:rsidRPr="009E62DD" w:rsidRDefault="00265FB2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p w14:paraId="6DD33F40" w14:textId="77777777" w:rsidR="004B4104" w:rsidRPr="009E62DD" w:rsidRDefault="004B4104" w:rsidP="009E62DD">
      <w:pPr>
        <w:jc w:val="both"/>
        <w:rPr>
          <w:rFonts w:asciiTheme="minorHAnsi" w:hAnsiTheme="minorHAnsi" w:cstheme="minorHAnsi"/>
          <w:i/>
          <w:noProof w:val="0"/>
          <w:lang w:val="ga-IE"/>
        </w:rPr>
      </w:pPr>
      <w:r w:rsidRPr="009E62DD">
        <w:rPr>
          <w:rFonts w:asciiTheme="minorHAnsi" w:hAnsiTheme="minorHAnsi" w:cstheme="minorHAnsi"/>
          <w:i/>
          <w:noProof w:val="0"/>
          <w:lang w:val="ga-IE"/>
        </w:rPr>
        <w:t>‘the little birds turn afresh to their sweet song’</w:t>
      </w:r>
    </w:p>
    <w:p w14:paraId="5C2E6D6A" w14:textId="5A51B9D5" w:rsidR="004B4104" w:rsidRPr="009E62DD" w:rsidRDefault="004B4104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Barraí 59-65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</w:t>
      </w:r>
      <w:r w:rsidRPr="009E62DD">
        <w:rPr>
          <w:rFonts w:asciiTheme="minorHAnsi" w:hAnsiTheme="minorHAnsi" w:cstheme="minorHAnsi"/>
          <w:noProof w:val="0"/>
          <w:lang w:val="ga-IE"/>
        </w:rPr>
        <w:tab/>
      </w:r>
      <w:r w:rsidR="00A25E41" w:rsidRPr="009E62DD">
        <w:rPr>
          <w:rFonts w:asciiTheme="minorHAnsi" w:hAnsiTheme="minorHAnsi" w:cstheme="minorHAnsi"/>
          <w:noProof w:val="0"/>
          <w:lang w:val="ga-IE"/>
        </w:rPr>
        <w:t>Aonréadaí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 xml:space="preserve"> ar dtús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,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 xml:space="preserve"> ansin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tagann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 xml:space="preserve"> Veidhlín 1+2 isteach (sa stíl ché</w:t>
      </w:r>
      <w:r w:rsidRPr="009E62DD">
        <w:rPr>
          <w:rFonts w:asciiTheme="minorHAnsi" w:hAnsiTheme="minorHAnsi" w:cstheme="minorHAnsi"/>
          <w:noProof w:val="0"/>
          <w:lang w:val="ga-IE"/>
        </w:rPr>
        <w:t>anna le barraí 13-27) a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>g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déanamh aithris ar a chéile, nótaí 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>a</w:t>
      </w:r>
      <w:r w:rsidRPr="009E62DD">
        <w:rPr>
          <w:rFonts w:asciiTheme="minorHAnsi" w:hAnsiTheme="minorHAnsi" w:cstheme="minorHAnsi"/>
          <w:noProof w:val="0"/>
          <w:lang w:val="ga-IE"/>
        </w:rPr>
        <w:t>thsheinnte agus tríleach.</w:t>
      </w:r>
    </w:p>
    <w:p w14:paraId="7C285C63" w14:textId="77777777" w:rsidR="004B4104" w:rsidRPr="009E62DD" w:rsidRDefault="004B4104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p w14:paraId="336D3CD9" w14:textId="1885C7E6" w:rsidR="004B4104" w:rsidRPr="009E62DD" w:rsidRDefault="004B4104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Barraí 66-82:</w:t>
      </w:r>
      <w:r w:rsidRPr="009E62DD">
        <w:rPr>
          <w:rFonts w:asciiTheme="minorHAnsi" w:hAnsiTheme="minorHAnsi" w:cstheme="minorHAnsi"/>
          <w:b/>
          <w:noProof w:val="0"/>
          <w:lang w:val="ga-IE"/>
        </w:rPr>
        <w:tab/>
      </w:r>
      <w:r w:rsidR="00A25E41" w:rsidRPr="009E62DD">
        <w:rPr>
          <w:rFonts w:asciiTheme="minorHAnsi" w:hAnsiTheme="minorHAnsi" w:cstheme="minorHAnsi"/>
          <w:noProof w:val="0"/>
          <w:lang w:val="ga-IE"/>
        </w:rPr>
        <w:t>Tutti.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 xml:space="preserve"> An ché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ad pháirt den </w:t>
      </w:r>
      <w:r w:rsidR="00533F1C" w:rsidRPr="009E62DD">
        <w:rPr>
          <w:rFonts w:asciiTheme="minorHAnsi" w:hAnsiTheme="minorHAnsi" w:cstheme="minorHAnsi"/>
          <w:noProof w:val="0"/>
          <w:lang w:val="ga-IE"/>
        </w:rPr>
        <w:t>Téama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Ritornello 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i mórghléas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E.  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Tá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caidéinse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le tionlacan ag an aonréadaí.  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Cloistear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 xml:space="preserve"> an dara p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áirt den </w:t>
      </w:r>
      <w:r w:rsidR="00533F1C" w:rsidRPr="009E62DD">
        <w:rPr>
          <w:rFonts w:asciiTheme="minorHAnsi" w:hAnsiTheme="minorHAnsi" w:cstheme="minorHAnsi"/>
          <w:noProof w:val="0"/>
          <w:lang w:val="ga-IE"/>
        </w:rPr>
        <w:t>Téama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</w:t>
      </w:r>
      <w:r w:rsidR="00BF42DC" w:rsidRPr="009E62DD">
        <w:rPr>
          <w:rFonts w:asciiTheme="minorHAnsi" w:hAnsiTheme="minorHAnsi" w:cstheme="minorHAnsi"/>
          <w:noProof w:val="0"/>
          <w:lang w:val="ga-IE"/>
        </w:rPr>
        <w:t>R</w:t>
      </w:r>
      <w:r w:rsidRPr="009E62DD">
        <w:rPr>
          <w:rFonts w:asciiTheme="minorHAnsi" w:hAnsiTheme="minorHAnsi" w:cstheme="minorHAnsi"/>
          <w:noProof w:val="0"/>
          <w:lang w:val="ga-IE"/>
        </w:rPr>
        <w:t>itornello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>, rud a thugann an g</w:t>
      </w:r>
      <w:r w:rsidR="008C30FB" w:rsidRPr="009E62DD">
        <w:rPr>
          <w:rFonts w:asciiTheme="minorHAnsi" w:hAnsiTheme="minorHAnsi" w:cstheme="minorHAnsi"/>
          <w:noProof w:val="0"/>
          <w:lang w:val="ga-IE"/>
        </w:rPr>
        <w:t>h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>luaiseacht go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críoch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áthasach 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i mórghléas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E (dúnadh V-I).</w:t>
      </w:r>
    </w:p>
    <w:p w14:paraId="00C4267B" w14:textId="77777777" w:rsidR="00BA58D5" w:rsidRPr="009E62DD" w:rsidRDefault="00BA58D5" w:rsidP="009E62DD">
      <w:pPr>
        <w:jc w:val="both"/>
        <w:rPr>
          <w:rFonts w:asciiTheme="minorHAnsi" w:hAnsiTheme="minorHAnsi" w:cstheme="minorHAnsi"/>
          <w:b/>
          <w:noProof w:val="0"/>
          <w:lang w:val="ga-IE"/>
        </w:rPr>
      </w:pPr>
    </w:p>
    <w:p w14:paraId="0004E167" w14:textId="77777777" w:rsidR="00BA58D5" w:rsidRPr="009E62DD" w:rsidRDefault="00BA58D5" w:rsidP="009E62DD">
      <w:pPr>
        <w:jc w:val="both"/>
        <w:rPr>
          <w:rFonts w:asciiTheme="minorHAnsi" w:hAnsiTheme="minorHAnsi" w:cstheme="minorHAnsi"/>
          <w:b/>
          <w:noProof w:val="0"/>
          <w:lang w:val="ga-IE"/>
        </w:rPr>
      </w:pPr>
    </w:p>
    <w:p w14:paraId="5647E00B" w14:textId="77777777" w:rsidR="008C328E" w:rsidRPr="009E62DD" w:rsidRDefault="008C328E" w:rsidP="009E62DD">
      <w:pPr>
        <w:jc w:val="both"/>
        <w:rPr>
          <w:rFonts w:asciiTheme="minorHAnsi" w:hAnsiTheme="minorHAnsi" w:cstheme="minorHAnsi"/>
          <w:b/>
          <w:noProof w:val="0"/>
          <w:lang w:val="ga-IE"/>
        </w:rPr>
      </w:pPr>
    </w:p>
    <w:p w14:paraId="1E6AF11B" w14:textId="20F0E705" w:rsidR="008C328E" w:rsidRDefault="008C328E" w:rsidP="009E62DD">
      <w:pPr>
        <w:jc w:val="both"/>
        <w:rPr>
          <w:rFonts w:asciiTheme="minorHAnsi" w:hAnsiTheme="minorHAnsi" w:cstheme="minorHAnsi"/>
          <w:b/>
          <w:noProof w:val="0"/>
          <w:lang w:val="ga-IE"/>
        </w:rPr>
      </w:pPr>
    </w:p>
    <w:p w14:paraId="54DB5D18" w14:textId="7E8F36FC" w:rsidR="009E62DD" w:rsidRDefault="009E62DD" w:rsidP="009E62DD">
      <w:pPr>
        <w:jc w:val="both"/>
        <w:rPr>
          <w:rFonts w:asciiTheme="minorHAnsi" w:hAnsiTheme="minorHAnsi" w:cstheme="minorHAnsi"/>
          <w:b/>
          <w:noProof w:val="0"/>
          <w:lang w:val="ga-IE"/>
        </w:rPr>
      </w:pPr>
    </w:p>
    <w:p w14:paraId="573D5682" w14:textId="77777777" w:rsidR="009E62DD" w:rsidRPr="009E62DD" w:rsidRDefault="009E62DD" w:rsidP="009E62DD">
      <w:pPr>
        <w:jc w:val="both"/>
        <w:rPr>
          <w:rFonts w:asciiTheme="minorHAnsi" w:hAnsiTheme="minorHAnsi" w:cstheme="minorHAnsi"/>
          <w:b/>
          <w:noProof w:val="0"/>
          <w:lang w:val="ga-IE"/>
        </w:rPr>
      </w:pPr>
    </w:p>
    <w:p w14:paraId="07B063F7" w14:textId="77777777" w:rsidR="008C328E" w:rsidRPr="009E62DD" w:rsidRDefault="008C328E" w:rsidP="009E62DD">
      <w:pPr>
        <w:jc w:val="both"/>
        <w:rPr>
          <w:rFonts w:asciiTheme="minorHAnsi" w:hAnsiTheme="minorHAnsi" w:cstheme="minorHAnsi"/>
          <w:b/>
          <w:noProof w:val="0"/>
          <w:lang w:val="ga-IE"/>
        </w:rPr>
      </w:pPr>
    </w:p>
    <w:p w14:paraId="14F7B554" w14:textId="77777777" w:rsidR="009D2233" w:rsidRPr="009E62DD" w:rsidRDefault="009D2233" w:rsidP="009E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lastRenderedPageBreak/>
        <w:t>Gluaiseacht 2</w:t>
      </w:r>
    </w:p>
    <w:p w14:paraId="7DF40CA3" w14:textId="77777777" w:rsidR="00BA58D5" w:rsidRPr="009E62DD" w:rsidRDefault="009D2233" w:rsidP="009E62DD">
      <w:pPr>
        <w:ind w:left="720"/>
        <w:jc w:val="center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noProof w:val="0"/>
          <w:lang w:val="ga-IE"/>
        </w:rPr>
        <w:t xml:space="preserve">Veidhlín mar </w:t>
      </w:r>
      <w:r w:rsidR="00BF42DC" w:rsidRPr="009E62DD">
        <w:rPr>
          <w:rFonts w:asciiTheme="minorHAnsi" w:hAnsiTheme="minorHAnsi" w:cstheme="minorHAnsi"/>
          <w:noProof w:val="0"/>
          <w:lang w:val="ga-IE"/>
        </w:rPr>
        <w:t>aonréadaí</w:t>
      </w:r>
      <w:r w:rsidRPr="009E62DD">
        <w:rPr>
          <w:rFonts w:asciiTheme="minorHAnsi" w:hAnsiTheme="minorHAnsi" w:cstheme="minorHAnsi"/>
          <w:noProof w:val="0"/>
          <w:lang w:val="ga-IE"/>
        </w:rPr>
        <w:t>,</w:t>
      </w:r>
    </w:p>
    <w:p w14:paraId="1695C11A" w14:textId="6E82B16E" w:rsidR="009D2233" w:rsidRPr="009E62DD" w:rsidRDefault="009D2233" w:rsidP="009E62DD">
      <w:pPr>
        <w:ind w:left="720"/>
        <w:jc w:val="center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noProof w:val="0"/>
          <w:lang w:val="ga-IE"/>
        </w:rPr>
        <w:t>2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 xml:space="preserve"> 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veidhlín le 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>maothadóir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í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agus vi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ó</w:t>
      </w:r>
      <w:r w:rsidRPr="009E62DD">
        <w:rPr>
          <w:rFonts w:asciiTheme="minorHAnsi" w:hAnsiTheme="minorHAnsi" w:cstheme="minorHAnsi"/>
          <w:noProof w:val="0"/>
          <w:lang w:val="ga-IE"/>
        </w:rPr>
        <w:t>la</w:t>
      </w:r>
    </w:p>
    <w:p w14:paraId="0A1DCDE7" w14:textId="3731E0E5" w:rsidR="009D2233" w:rsidRPr="009E62DD" w:rsidRDefault="00A25E41" w:rsidP="009E62DD">
      <w:pPr>
        <w:ind w:left="720"/>
        <w:jc w:val="center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noProof w:val="0"/>
          <w:lang w:val="ga-IE"/>
        </w:rPr>
        <w:t xml:space="preserve">Mionghléas </w:t>
      </w:r>
      <w:r w:rsidR="007401B0" w:rsidRPr="009E62DD">
        <w:rPr>
          <w:rFonts w:asciiTheme="minorHAnsi" w:hAnsiTheme="minorHAnsi" w:cstheme="minorHAnsi"/>
          <w:noProof w:val="0"/>
          <w:lang w:val="ga-IE"/>
        </w:rPr>
        <w:t>C# (Mionghl</w:t>
      </w:r>
      <w:r w:rsidR="009E62DD">
        <w:rPr>
          <w:rFonts w:asciiTheme="minorHAnsi" w:hAnsiTheme="minorHAnsi" w:cstheme="minorHAnsi"/>
          <w:noProof w:val="0"/>
          <w:lang w:val="ga-IE"/>
        </w:rPr>
        <w:t>é</w:t>
      </w:r>
      <w:r w:rsidR="007401B0" w:rsidRPr="009E62DD">
        <w:rPr>
          <w:rFonts w:asciiTheme="minorHAnsi" w:hAnsiTheme="minorHAnsi" w:cstheme="minorHAnsi"/>
          <w:noProof w:val="0"/>
          <w:lang w:val="ga-IE"/>
        </w:rPr>
        <w:t>as coibhneasta)</w:t>
      </w:r>
    </w:p>
    <w:p w14:paraId="3470C706" w14:textId="77777777" w:rsidR="009D2233" w:rsidRPr="009E62DD" w:rsidRDefault="009D2233" w:rsidP="009E62DD">
      <w:pPr>
        <w:jc w:val="center"/>
        <w:rPr>
          <w:rFonts w:asciiTheme="minorHAnsi" w:hAnsiTheme="minorHAnsi" w:cstheme="minorHAnsi"/>
          <w:b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Foirm S</w:t>
      </w:r>
      <w:r w:rsidR="008C328E" w:rsidRPr="009E62DD">
        <w:rPr>
          <w:rFonts w:asciiTheme="minorHAnsi" w:hAnsiTheme="minorHAnsi" w:cstheme="minorHAnsi"/>
          <w:b/>
          <w:noProof w:val="0"/>
          <w:lang w:val="ga-IE"/>
        </w:rPr>
        <w:t>h</w:t>
      </w:r>
      <w:r w:rsidRPr="009E62DD">
        <w:rPr>
          <w:rFonts w:asciiTheme="minorHAnsi" w:hAnsiTheme="minorHAnsi" w:cstheme="minorHAnsi"/>
          <w:b/>
          <w:noProof w:val="0"/>
          <w:lang w:val="ga-IE"/>
        </w:rPr>
        <w:t>aor</w:t>
      </w:r>
      <w:r w:rsidR="008C328E" w:rsidRPr="009E62DD">
        <w:rPr>
          <w:rFonts w:asciiTheme="minorHAnsi" w:hAnsiTheme="minorHAnsi" w:cstheme="minorHAnsi"/>
          <w:b/>
          <w:noProof w:val="0"/>
          <w:lang w:val="ga-IE"/>
        </w:rPr>
        <w:t>:  A, A1, Coda</w:t>
      </w:r>
    </w:p>
    <w:p w14:paraId="658FFC2E" w14:textId="77777777" w:rsidR="009D2233" w:rsidRPr="009E62DD" w:rsidRDefault="009D2233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p w14:paraId="5FCA6A18" w14:textId="77777777" w:rsidR="009D2233" w:rsidRPr="009E62DD" w:rsidRDefault="009D2233" w:rsidP="009E62DD">
      <w:pPr>
        <w:jc w:val="both"/>
        <w:rPr>
          <w:rFonts w:asciiTheme="minorHAnsi" w:hAnsiTheme="minorHAnsi" w:cstheme="minorHAnsi"/>
          <w:i/>
          <w:noProof w:val="0"/>
          <w:lang w:val="ga-IE"/>
        </w:rPr>
      </w:pPr>
      <w:r w:rsidRPr="009E62DD">
        <w:rPr>
          <w:rFonts w:asciiTheme="minorHAnsi" w:hAnsiTheme="minorHAnsi" w:cstheme="minorHAnsi"/>
          <w:i/>
          <w:noProof w:val="0"/>
          <w:lang w:val="ga-IE"/>
        </w:rPr>
        <w:t>‘</w:t>
      </w:r>
      <w:r w:rsidR="007401B0" w:rsidRPr="009E62DD">
        <w:rPr>
          <w:rFonts w:asciiTheme="minorHAnsi" w:hAnsiTheme="minorHAnsi" w:cstheme="minorHAnsi"/>
          <w:i/>
          <w:noProof w:val="0"/>
          <w:lang w:val="ga-IE"/>
        </w:rPr>
        <w:t>And so on the pleasant flowery meadow under the rustling tree</w:t>
      </w:r>
      <w:r w:rsidR="00BF42DC" w:rsidRPr="009E62DD">
        <w:rPr>
          <w:rFonts w:asciiTheme="minorHAnsi" w:hAnsiTheme="minorHAnsi" w:cstheme="minorHAnsi"/>
          <w:i/>
          <w:noProof w:val="0"/>
          <w:lang w:val="ga-IE"/>
        </w:rPr>
        <w:t xml:space="preserve"> </w:t>
      </w:r>
      <w:r w:rsidR="007401B0" w:rsidRPr="009E62DD">
        <w:rPr>
          <w:rFonts w:asciiTheme="minorHAnsi" w:hAnsiTheme="minorHAnsi" w:cstheme="minorHAnsi"/>
          <w:i/>
          <w:noProof w:val="0"/>
          <w:lang w:val="ga-IE"/>
        </w:rPr>
        <w:t xml:space="preserve">(E), the </w:t>
      </w:r>
      <w:r w:rsidR="00BF42DC" w:rsidRPr="009E62DD">
        <w:rPr>
          <w:rFonts w:asciiTheme="minorHAnsi" w:hAnsiTheme="minorHAnsi" w:cstheme="minorHAnsi"/>
          <w:i/>
          <w:noProof w:val="0"/>
          <w:lang w:val="ga-IE"/>
        </w:rPr>
        <w:t>shepherd</w:t>
      </w:r>
      <w:r w:rsidR="007401B0" w:rsidRPr="009E62DD">
        <w:rPr>
          <w:rFonts w:asciiTheme="minorHAnsi" w:hAnsiTheme="minorHAnsi" w:cstheme="minorHAnsi"/>
          <w:i/>
          <w:noProof w:val="0"/>
          <w:lang w:val="ga-IE"/>
        </w:rPr>
        <w:t xml:space="preserve"> sleeps with his faithful dog at his side’</w:t>
      </w:r>
    </w:p>
    <w:p w14:paraId="7354FE72" w14:textId="77777777" w:rsidR="007401B0" w:rsidRPr="009E62DD" w:rsidRDefault="007401B0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p w14:paraId="1EB2528D" w14:textId="1CE696FC" w:rsidR="00337E1B" w:rsidRPr="009E62DD" w:rsidRDefault="00BF42DC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noProof w:val="0"/>
          <w:lang w:val="ga-IE"/>
        </w:rPr>
        <w:t>Déanann</w:t>
      </w:r>
      <w:r w:rsidR="007401B0" w:rsidRPr="009E62DD">
        <w:rPr>
          <w:rFonts w:asciiTheme="minorHAnsi" w:hAnsiTheme="minorHAnsi" w:cstheme="minorHAnsi"/>
          <w:noProof w:val="0"/>
          <w:lang w:val="ga-IE"/>
        </w:rPr>
        <w:t xml:space="preserve"> séis snítheach an 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>veidhlín tagairt don a</w:t>
      </w:r>
      <w:r w:rsidR="007401B0" w:rsidRPr="009E62DD">
        <w:rPr>
          <w:rFonts w:asciiTheme="minorHAnsi" w:hAnsiTheme="minorHAnsi" w:cstheme="minorHAnsi"/>
          <w:noProof w:val="0"/>
          <w:lang w:val="ga-IE"/>
        </w:rPr>
        <w:t>oire; cuireann g</w:t>
      </w:r>
      <w:r w:rsidRPr="009E62DD">
        <w:rPr>
          <w:rFonts w:asciiTheme="minorHAnsi" w:hAnsiTheme="minorHAnsi" w:cstheme="minorHAnsi"/>
          <w:noProof w:val="0"/>
          <w:lang w:val="ga-IE"/>
        </w:rPr>
        <w:t>luaiseacht leanúnach na veidhlíní</w:t>
      </w:r>
      <w:r w:rsidR="007401B0" w:rsidRPr="009E62DD">
        <w:rPr>
          <w:rFonts w:asciiTheme="minorHAnsi" w:hAnsiTheme="minorHAnsi" w:cstheme="minorHAnsi"/>
          <w:noProof w:val="0"/>
          <w:lang w:val="ga-IE"/>
        </w:rPr>
        <w:t xml:space="preserve"> 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bogadh</w:t>
      </w:r>
      <w:r w:rsidR="007401B0" w:rsidRPr="009E62DD">
        <w:rPr>
          <w:rFonts w:asciiTheme="minorHAnsi" w:hAnsiTheme="minorHAnsi" w:cstheme="minorHAnsi"/>
          <w:noProof w:val="0"/>
          <w:lang w:val="ga-IE"/>
        </w:rPr>
        <w:t xml:space="preserve"> na 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>g</w:t>
      </w:r>
      <w:r w:rsidR="007401B0" w:rsidRPr="009E62DD">
        <w:rPr>
          <w:rFonts w:asciiTheme="minorHAnsi" w:hAnsiTheme="minorHAnsi" w:cstheme="minorHAnsi"/>
          <w:noProof w:val="0"/>
          <w:lang w:val="ga-IE"/>
        </w:rPr>
        <w:t>cr</w:t>
      </w:r>
      <w:r w:rsidRPr="009E62DD">
        <w:rPr>
          <w:rFonts w:asciiTheme="minorHAnsi" w:hAnsiTheme="minorHAnsi" w:cstheme="minorHAnsi"/>
          <w:noProof w:val="0"/>
          <w:lang w:val="ga-IE"/>
        </w:rPr>
        <w:t>a</w:t>
      </w:r>
      <w:r w:rsidR="007401B0" w:rsidRPr="009E62DD">
        <w:rPr>
          <w:rFonts w:asciiTheme="minorHAnsi" w:hAnsiTheme="minorHAnsi" w:cstheme="minorHAnsi"/>
          <w:noProof w:val="0"/>
          <w:lang w:val="ga-IE"/>
        </w:rPr>
        <w:t>nn, an féar agus na bláthanna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 xml:space="preserve"> in iúl</w:t>
      </w:r>
      <w:r w:rsidR="007401B0" w:rsidRPr="009E62DD">
        <w:rPr>
          <w:rFonts w:asciiTheme="minorHAnsi" w:hAnsiTheme="minorHAnsi" w:cstheme="minorHAnsi"/>
          <w:noProof w:val="0"/>
          <w:lang w:val="ga-IE"/>
        </w:rPr>
        <w:t xml:space="preserve">.  Cuireann an </w:t>
      </w:r>
      <w:r w:rsidRPr="009E62DD">
        <w:rPr>
          <w:rFonts w:asciiTheme="minorHAnsi" w:hAnsiTheme="minorHAnsi" w:cstheme="minorHAnsi"/>
          <w:noProof w:val="0"/>
          <w:lang w:val="ga-IE"/>
        </w:rPr>
        <w:t>rithim s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>h</w:t>
      </w:r>
      <w:r w:rsidRPr="009E62DD">
        <w:rPr>
          <w:rFonts w:asciiTheme="minorHAnsi" w:hAnsiTheme="minorHAnsi" w:cstheme="minorHAnsi"/>
          <w:noProof w:val="0"/>
          <w:lang w:val="ga-IE"/>
        </w:rPr>
        <w:t>ocair</w:t>
      </w:r>
      <w:r w:rsidR="007401B0" w:rsidRPr="009E62DD">
        <w:rPr>
          <w:rFonts w:asciiTheme="minorHAnsi" w:hAnsiTheme="minorHAnsi" w:cstheme="minorHAnsi"/>
          <w:noProof w:val="0"/>
          <w:lang w:val="ga-IE"/>
        </w:rPr>
        <w:t xml:space="preserve"> ar an vi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ó</w:t>
      </w:r>
      <w:r w:rsidR="007401B0" w:rsidRPr="009E62DD">
        <w:rPr>
          <w:rFonts w:asciiTheme="minorHAnsi" w:hAnsiTheme="minorHAnsi" w:cstheme="minorHAnsi"/>
          <w:noProof w:val="0"/>
          <w:lang w:val="ga-IE"/>
        </w:rPr>
        <w:t>l</w:t>
      </w:r>
      <w:r w:rsidRPr="009E62DD">
        <w:rPr>
          <w:rFonts w:asciiTheme="minorHAnsi" w:hAnsiTheme="minorHAnsi" w:cstheme="minorHAnsi"/>
          <w:noProof w:val="0"/>
          <w:lang w:val="ga-IE"/>
        </w:rPr>
        <w:t>a</w:t>
      </w:r>
      <w:r w:rsidR="007401B0" w:rsidRPr="009E62DD">
        <w:rPr>
          <w:rFonts w:asciiTheme="minorHAnsi" w:hAnsiTheme="minorHAnsi" w:cstheme="minorHAnsi"/>
          <w:noProof w:val="0"/>
          <w:lang w:val="ga-IE"/>
        </w:rPr>
        <w:t xml:space="preserve"> a</w:t>
      </w:r>
      <w:r w:rsidR="00337E1B" w:rsidRPr="009E62DD">
        <w:rPr>
          <w:rFonts w:asciiTheme="minorHAnsi" w:hAnsiTheme="minorHAnsi" w:cstheme="minorHAnsi"/>
          <w:noProof w:val="0"/>
          <w:lang w:val="ga-IE"/>
        </w:rPr>
        <w:t xml:space="preserve">n madra in iúl, 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é </w:t>
      </w:r>
      <w:r w:rsidR="00337E1B" w:rsidRPr="009E62DD">
        <w:rPr>
          <w:rFonts w:asciiTheme="minorHAnsi" w:hAnsiTheme="minorHAnsi" w:cstheme="minorHAnsi"/>
          <w:noProof w:val="0"/>
          <w:lang w:val="ga-IE"/>
        </w:rPr>
        <w:t>ag tabhairt aire don aoire atá ina c</w:t>
      </w:r>
      <w:r w:rsidR="008C30FB" w:rsidRPr="009E62DD">
        <w:rPr>
          <w:rFonts w:asciiTheme="minorHAnsi" w:hAnsiTheme="minorHAnsi" w:cstheme="minorHAnsi"/>
          <w:noProof w:val="0"/>
          <w:lang w:val="ga-IE"/>
        </w:rPr>
        <w:t>h</w:t>
      </w:r>
      <w:r w:rsidR="00337E1B" w:rsidRPr="009E62DD">
        <w:rPr>
          <w:rFonts w:asciiTheme="minorHAnsi" w:hAnsiTheme="minorHAnsi" w:cstheme="minorHAnsi"/>
          <w:noProof w:val="0"/>
          <w:lang w:val="ga-IE"/>
        </w:rPr>
        <w:t xml:space="preserve">odladh.  </w:t>
      </w:r>
    </w:p>
    <w:p w14:paraId="3A15BDDF" w14:textId="77777777" w:rsidR="00337E1B" w:rsidRPr="009E62DD" w:rsidRDefault="00337E1B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p w14:paraId="6F21D4E6" w14:textId="44D37B4D" w:rsidR="007401B0" w:rsidRPr="009E62DD" w:rsidRDefault="00337E1B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A Barraí 1-18: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ab/>
      </w:r>
      <w:r w:rsidR="00A25E41" w:rsidRPr="009E62DD">
        <w:rPr>
          <w:rFonts w:asciiTheme="minorHAnsi" w:hAnsiTheme="minorHAnsi" w:cstheme="minorHAnsi"/>
          <w:noProof w:val="0"/>
          <w:lang w:val="ga-IE"/>
        </w:rPr>
        <w:t>Móitíf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 xml:space="preserve"> p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h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>oncaithe c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h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iúin ar </w:t>
      </w:r>
      <w:r w:rsidRPr="009E62DD">
        <w:rPr>
          <w:rFonts w:asciiTheme="minorHAnsi" w:hAnsiTheme="minorHAnsi" w:cstheme="minorHAnsi"/>
          <w:i/>
          <w:noProof w:val="0"/>
          <w:lang w:val="ga-IE"/>
        </w:rPr>
        <w:t xml:space="preserve">ripieno </w:t>
      </w:r>
      <w:r w:rsidRPr="009E62DD">
        <w:rPr>
          <w:rFonts w:asciiTheme="minorHAnsi" w:hAnsiTheme="minorHAnsi" w:cstheme="minorHAnsi"/>
          <w:noProof w:val="0"/>
          <w:lang w:val="ga-IE"/>
        </w:rPr>
        <w:t>i mbarra 1</w:t>
      </w:r>
      <w:r w:rsidR="007401B0" w:rsidRPr="009E62DD">
        <w:rPr>
          <w:rFonts w:asciiTheme="minorHAnsi" w:hAnsiTheme="minorHAnsi" w:cstheme="minorHAnsi"/>
          <w:noProof w:val="0"/>
          <w:lang w:val="ga-IE"/>
        </w:rPr>
        <w:t xml:space="preserve"> 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>mar inteoir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</w:t>
      </w:r>
      <w:r w:rsidR="00BF42DC" w:rsidRPr="009E62DD">
        <w:rPr>
          <w:rFonts w:asciiTheme="minorHAnsi" w:hAnsiTheme="minorHAnsi" w:cstheme="minorHAnsi"/>
          <w:noProof w:val="0"/>
          <w:lang w:val="ga-IE"/>
        </w:rPr>
        <w:t>don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vei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>dhlín aonarach ag sein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m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 xml:space="preserve"> na séise,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ag tosnú ar an mionch</w:t>
      </w:r>
      <w:r w:rsidR="009E62DD">
        <w:rPr>
          <w:rFonts w:asciiTheme="minorHAnsi" w:hAnsiTheme="minorHAnsi" w:cstheme="minorHAnsi"/>
          <w:noProof w:val="0"/>
          <w:lang w:val="ga-IE"/>
        </w:rPr>
        <w:t>o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rda: </w:t>
      </w:r>
      <w:r w:rsidRPr="009E62DD">
        <w:rPr>
          <w:rFonts w:asciiTheme="minorHAnsi" w:hAnsiTheme="minorHAnsi" w:cstheme="minorHAnsi"/>
          <w:i/>
          <w:noProof w:val="0"/>
          <w:lang w:val="ga-IE"/>
        </w:rPr>
        <w:t>m</w:t>
      </w:r>
      <w:r w:rsidR="00A25E41" w:rsidRPr="009E62DD">
        <w:rPr>
          <w:rFonts w:asciiTheme="minorHAnsi" w:hAnsiTheme="minorHAnsi" w:cstheme="minorHAnsi"/>
          <w:i/>
          <w:noProof w:val="0"/>
          <w:lang w:val="ga-IE"/>
        </w:rPr>
        <w:t>í</w:t>
      </w:r>
      <w:r w:rsidRPr="009E62DD">
        <w:rPr>
          <w:rFonts w:asciiTheme="minorHAnsi" w:hAnsiTheme="minorHAnsi" w:cstheme="minorHAnsi"/>
          <w:i/>
          <w:noProof w:val="0"/>
          <w:lang w:val="ga-IE"/>
        </w:rPr>
        <w:t xml:space="preserve"> d</w:t>
      </w:r>
      <w:r w:rsidR="00A25E41" w:rsidRPr="009E62DD">
        <w:rPr>
          <w:rFonts w:asciiTheme="minorHAnsi" w:hAnsiTheme="minorHAnsi" w:cstheme="minorHAnsi"/>
          <w:i/>
          <w:noProof w:val="0"/>
          <w:lang w:val="ga-IE"/>
        </w:rPr>
        <w:t>ó</w:t>
      </w:r>
      <w:r w:rsidRPr="009E62DD">
        <w:rPr>
          <w:rFonts w:asciiTheme="minorHAnsi" w:hAnsiTheme="minorHAnsi" w:cstheme="minorHAnsi"/>
          <w:i/>
          <w:noProof w:val="0"/>
          <w:lang w:val="ga-IE"/>
        </w:rPr>
        <w:t xml:space="preserve"> l</w:t>
      </w:r>
      <w:r w:rsidR="00A25E41" w:rsidRPr="009E62DD">
        <w:rPr>
          <w:rFonts w:asciiTheme="minorHAnsi" w:hAnsiTheme="minorHAnsi" w:cstheme="minorHAnsi"/>
          <w:i/>
          <w:noProof w:val="0"/>
          <w:lang w:val="ga-IE"/>
        </w:rPr>
        <w:t>á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>.  Bíonn athrú gléi</w:t>
      </w:r>
      <w:r w:rsidRPr="009E62DD">
        <w:rPr>
          <w:rFonts w:asciiTheme="minorHAnsi" w:hAnsiTheme="minorHAnsi" w:cstheme="minorHAnsi"/>
          <w:noProof w:val="0"/>
          <w:lang w:val="ga-IE"/>
        </w:rPr>
        <w:t>s t</w:t>
      </w:r>
      <w:r w:rsidR="00BF42DC" w:rsidRPr="009E62DD">
        <w:rPr>
          <w:rFonts w:asciiTheme="minorHAnsi" w:hAnsiTheme="minorHAnsi" w:cstheme="minorHAnsi"/>
          <w:noProof w:val="0"/>
          <w:lang w:val="ga-IE"/>
        </w:rPr>
        <w:t xml:space="preserve">ar éis 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na</w:t>
      </w:r>
      <w:r w:rsidR="00BF42DC" w:rsidRPr="009E62DD">
        <w:rPr>
          <w:rFonts w:asciiTheme="minorHAnsi" w:hAnsiTheme="minorHAnsi" w:cstheme="minorHAnsi"/>
          <w:noProof w:val="0"/>
          <w:lang w:val="ga-IE"/>
        </w:rPr>
        <w:t xml:space="preserve"> séis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e</w:t>
      </w:r>
      <w:r w:rsidR="00BF42DC" w:rsidRPr="009E62DD">
        <w:rPr>
          <w:rFonts w:asciiTheme="minorHAnsi" w:hAnsiTheme="minorHAnsi" w:cstheme="minorHAnsi"/>
          <w:noProof w:val="0"/>
          <w:lang w:val="ga-IE"/>
        </w:rPr>
        <w:t xml:space="preserve"> fada seo ag barra 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17-18: </w:t>
      </w:r>
      <w:r w:rsidR="00BF42DC" w:rsidRPr="009E62DD">
        <w:rPr>
          <w:rFonts w:asciiTheme="minorHAnsi" w:hAnsiTheme="minorHAnsi" w:cstheme="minorHAnsi"/>
          <w:noProof w:val="0"/>
          <w:lang w:val="ga-IE"/>
        </w:rPr>
        <w:t>modhnú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go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 xml:space="preserve"> mionghléas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G# (an ceannasach)</w:t>
      </w:r>
    </w:p>
    <w:p w14:paraId="7FF160EE" w14:textId="77777777" w:rsidR="00337E1B" w:rsidRPr="009E62DD" w:rsidRDefault="00337E1B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p w14:paraId="6A208185" w14:textId="033B3FBD" w:rsidR="00337E1B" w:rsidRPr="009E62DD" w:rsidRDefault="00BA58D5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A1</w:t>
      </w:r>
      <w:r w:rsidR="00337E1B" w:rsidRPr="009E62DD">
        <w:rPr>
          <w:rFonts w:asciiTheme="minorHAnsi" w:hAnsiTheme="minorHAnsi" w:cstheme="minorHAnsi"/>
          <w:b/>
          <w:noProof w:val="0"/>
          <w:lang w:val="ga-IE"/>
        </w:rPr>
        <w:t xml:space="preserve"> Barraí 19-29:</w:t>
      </w:r>
      <w:r w:rsidR="009E62DD">
        <w:rPr>
          <w:rFonts w:asciiTheme="minorHAnsi" w:hAnsiTheme="minorHAnsi" w:cstheme="minorHAnsi"/>
          <w:noProof w:val="0"/>
          <w:lang w:val="ga-IE"/>
        </w:rPr>
        <w:t xml:space="preserve"> </w:t>
      </w:r>
      <w:bookmarkStart w:id="0" w:name="_GoBack"/>
      <w:bookmarkEnd w:id="0"/>
      <w:r w:rsidR="00A25E41" w:rsidRPr="009E62DD">
        <w:rPr>
          <w:rFonts w:asciiTheme="minorHAnsi" w:hAnsiTheme="minorHAnsi" w:cstheme="minorHAnsi"/>
          <w:noProof w:val="0"/>
          <w:lang w:val="ga-IE"/>
        </w:rPr>
        <w:t>Cloistear</w:t>
      </w:r>
      <w:r w:rsidR="00337E1B" w:rsidRPr="009E62DD">
        <w:rPr>
          <w:rFonts w:asciiTheme="minorHAnsi" w:hAnsiTheme="minorHAnsi" w:cstheme="minorHAnsi"/>
          <w:noProof w:val="0"/>
          <w:lang w:val="ga-IE"/>
        </w:rPr>
        <w:t xml:space="preserve"> an 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mhóitíf</w:t>
      </w:r>
      <w:r w:rsidR="00337E1B" w:rsidRPr="009E62DD">
        <w:rPr>
          <w:rFonts w:asciiTheme="minorHAnsi" w:hAnsiTheme="minorHAnsi" w:cstheme="minorHAnsi"/>
          <w:noProof w:val="0"/>
          <w:lang w:val="ga-IE"/>
        </w:rPr>
        <w:t xml:space="preserve"> p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h</w:t>
      </w:r>
      <w:r w:rsidR="00337E1B" w:rsidRPr="009E62DD">
        <w:rPr>
          <w:rFonts w:asciiTheme="minorHAnsi" w:hAnsiTheme="minorHAnsi" w:cstheme="minorHAnsi"/>
          <w:noProof w:val="0"/>
          <w:lang w:val="ga-IE"/>
        </w:rPr>
        <w:t>oncait</w:t>
      </w:r>
      <w:r w:rsidRPr="009E62DD">
        <w:rPr>
          <w:rFonts w:asciiTheme="minorHAnsi" w:hAnsiTheme="minorHAnsi" w:cstheme="minorHAnsi"/>
          <w:noProof w:val="0"/>
          <w:lang w:val="ga-IE"/>
        </w:rPr>
        <w:t>he ón oscailt arís i gcomha</w:t>
      </w:r>
      <w:r w:rsidR="00337E1B" w:rsidRPr="009E62DD">
        <w:rPr>
          <w:rFonts w:asciiTheme="minorHAnsi" w:hAnsiTheme="minorHAnsi" w:cstheme="minorHAnsi"/>
          <w:noProof w:val="0"/>
          <w:lang w:val="ga-IE"/>
        </w:rPr>
        <w:t xml:space="preserve">ir barra amháin agus seinneann an veidhlín aonarach an </w:t>
      </w:r>
      <w:r w:rsidRPr="009E62DD">
        <w:rPr>
          <w:rFonts w:asciiTheme="minorHAnsi" w:hAnsiTheme="minorHAnsi" w:cstheme="minorHAnsi"/>
          <w:noProof w:val="0"/>
          <w:lang w:val="ga-IE"/>
        </w:rPr>
        <w:t>tséis ché</w:t>
      </w:r>
      <w:r w:rsidR="00337E1B" w:rsidRPr="009E62DD">
        <w:rPr>
          <w:rFonts w:asciiTheme="minorHAnsi" w:hAnsiTheme="minorHAnsi" w:cstheme="minorHAnsi"/>
          <w:noProof w:val="0"/>
          <w:lang w:val="ga-IE"/>
        </w:rPr>
        <w:t>anna le cúpla athrú ag críoch</w:t>
      </w:r>
      <w:r w:rsidRPr="009E62DD">
        <w:rPr>
          <w:rFonts w:asciiTheme="minorHAnsi" w:hAnsiTheme="minorHAnsi" w:cstheme="minorHAnsi"/>
          <w:noProof w:val="0"/>
          <w:lang w:val="ga-IE"/>
        </w:rPr>
        <w:t>nú</w:t>
      </w:r>
      <w:r w:rsidR="00337E1B" w:rsidRPr="009E62DD">
        <w:rPr>
          <w:rFonts w:asciiTheme="minorHAnsi" w:hAnsiTheme="minorHAnsi" w:cstheme="minorHAnsi"/>
          <w:noProof w:val="0"/>
          <w:lang w:val="ga-IE"/>
        </w:rPr>
        <w:t xml:space="preserve"> i 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 xml:space="preserve">mionghléas </w:t>
      </w:r>
      <w:r w:rsidR="00337E1B" w:rsidRPr="009E62DD">
        <w:rPr>
          <w:rFonts w:asciiTheme="minorHAnsi" w:hAnsiTheme="minorHAnsi" w:cstheme="minorHAnsi"/>
          <w:noProof w:val="0"/>
          <w:lang w:val="ga-IE"/>
        </w:rPr>
        <w:t>C#.</w:t>
      </w:r>
    </w:p>
    <w:p w14:paraId="7C15BD47" w14:textId="77777777" w:rsidR="00337E1B" w:rsidRPr="009E62DD" w:rsidRDefault="00337E1B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p w14:paraId="690B578F" w14:textId="58E3FEBB" w:rsidR="00337E1B" w:rsidRPr="009E62DD" w:rsidRDefault="00337E1B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  <w:r w:rsidRPr="009E62DD">
        <w:rPr>
          <w:rFonts w:asciiTheme="minorHAnsi" w:hAnsiTheme="minorHAnsi" w:cstheme="minorHAnsi"/>
          <w:b/>
          <w:noProof w:val="0"/>
          <w:lang w:val="ga-IE"/>
        </w:rPr>
        <w:t>Coda:  Barraí 30-39:</w:t>
      </w:r>
      <w:r w:rsidRPr="009E62DD">
        <w:rPr>
          <w:rFonts w:asciiTheme="minorHAnsi" w:hAnsiTheme="minorHAnsi" w:cstheme="minorHAnsi"/>
          <w:b/>
          <w:noProof w:val="0"/>
          <w:lang w:val="ga-IE"/>
        </w:rPr>
        <w:tab/>
      </w:r>
      <w:r w:rsidR="00B3686D" w:rsidRPr="009E62DD">
        <w:rPr>
          <w:rFonts w:asciiTheme="minorHAnsi" w:hAnsiTheme="minorHAnsi" w:cstheme="minorHAnsi"/>
          <w:noProof w:val="0"/>
          <w:lang w:val="ga-IE"/>
        </w:rPr>
        <w:t>Smaoineamh ceoil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4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 xml:space="preserve"> </w:t>
      </w:r>
      <w:r w:rsidRPr="009E62DD">
        <w:rPr>
          <w:rFonts w:asciiTheme="minorHAnsi" w:hAnsiTheme="minorHAnsi" w:cstheme="minorHAnsi"/>
          <w:noProof w:val="0"/>
          <w:lang w:val="ga-IE"/>
        </w:rPr>
        <w:t>b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>h</w:t>
      </w:r>
      <w:r w:rsidRPr="009E62DD">
        <w:rPr>
          <w:rFonts w:asciiTheme="minorHAnsi" w:hAnsiTheme="minorHAnsi" w:cstheme="minorHAnsi"/>
          <w:noProof w:val="0"/>
          <w:lang w:val="ga-IE"/>
        </w:rPr>
        <w:t>arra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 xml:space="preserve"> le tríleach a</w:t>
      </w:r>
      <w:r w:rsidRPr="009E62DD">
        <w:rPr>
          <w:rFonts w:asciiTheme="minorHAnsi" w:hAnsiTheme="minorHAnsi" w:cstheme="minorHAnsi"/>
          <w:noProof w:val="0"/>
          <w:lang w:val="ga-IE"/>
        </w:rPr>
        <w:t>thsheinnte</w:t>
      </w:r>
      <w:r w:rsidR="00BF42DC" w:rsidRPr="009E62DD">
        <w:rPr>
          <w:rFonts w:asciiTheme="minorHAnsi" w:hAnsiTheme="minorHAnsi" w:cstheme="minorHAnsi"/>
          <w:noProof w:val="0"/>
          <w:lang w:val="ga-IE"/>
        </w:rPr>
        <w:t>,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a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>g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leanúint le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>is an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móitíf</w:t>
      </w:r>
      <w:r w:rsidRPr="009E62DD">
        <w:rPr>
          <w:rFonts w:asciiTheme="minorHAnsi" w:hAnsiTheme="minorHAnsi" w:cstheme="minorHAnsi"/>
          <w:noProof w:val="0"/>
          <w:lang w:val="ga-IE"/>
        </w:rPr>
        <w:t xml:space="preserve"> p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h</w:t>
      </w:r>
      <w:r w:rsidRPr="009E62DD">
        <w:rPr>
          <w:rFonts w:asciiTheme="minorHAnsi" w:hAnsiTheme="minorHAnsi" w:cstheme="minorHAnsi"/>
          <w:noProof w:val="0"/>
          <w:lang w:val="ga-IE"/>
        </w:rPr>
        <w:t>oncaithe</w:t>
      </w:r>
      <w:r w:rsidR="00BF42DC" w:rsidRPr="009E62DD">
        <w:rPr>
          <w:rFonts w:asciiTheme="minorHAnsi" w:hAnsiTheme="minorHAnsi" w:cstheme="minorHAnsi"/>
          <w:noProof w:val="0"/>
          <w:lang w:val="ga-IE"/>
        </w:rPr>
        <w:t xml:space="preserve">.  </w:t>
      </w:r>
      <w:r w:rsidR="00A25E41" w:rsidRPr="009E62DD">
        <w:rPr>
          <w:rFonts w:asciiTheme="minorHAnsi" w:hAnsiTheme="minorHAnsi" w:cstheme="minorHAnsi"/>
          <w:noProof w:val="0"/>
          <w:lang w:val="ga-IE"/>
        </w:rPr>
        <w:t>Críochnaíonn</w:t>
      </w:r>
      <w:r w:rsidR="00BA58D5" w:rsidRPr="009E62DD">
        <w:rPr>
          <w:rFonts w:asciiTheme="minorHAnsi" w:hAnsiTheme="minorHAnsi" w:cstheme="minorHAnsi"/>
          <w:noProof w:val="0"/>
          <w:lang w:val="ga-IE"/>
        </w:rPr>
        <w:t xml:space="preserve"> an ceo</w:t>
      </w:r>
      <w:r w:rsidR="00BF42DC" w:rsidRPr="009E62DD">
        <w:rPr>
          <w:rFonts w:asciiTheme="minorHAnsi" w:hAnsiTheme="minorHAnsi" w:cstheme="minorHAnsi"/>
          <w:noProof w:val="0"/>
          <w:lang w:val="ga-IE"/>
        </w:rPr>
        <w:t>l chomh ciúin is a thosaigh sé.</w:t>
      </w:r>
    </w:p>
    <w:p w14:paraId="3DB03176" w14:textId="2B665A6E" w:rsidR="009E62DD" w:rsidRPr="009E62DD" w:rsidRDefault="009E62DD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p w14:paraId="10A7EA48" w14:textId="14D3881A" w:rsidR="009E62DD" w:rsidRPr="009E62DD" w:rsidRDefault="009E62DD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p w14:paraId="66111AB6" w14:textId="77777777" w:rsidR="009E62DD" w:rsidRPr="009E62DD" w:rsidRDefault="009E62DD" w:rsidP="009E62DD">
      <w:pPr>
        <w:spacing w:line="360" w:lineRule="auto"/>
        <w:jc w:val="both"/>
        <w:rPr>
          <w:rFonts w:ascii="Calibri" w:hAnsi="Calibri" w:cs="Calibri"/>
          <w:b/>
          <w:bCs/>
          <w:noProof w:val="0"/>
          <w:lang w:val="ga-IE"/>
        </w:rPr>
      </w:pPr>
      <w:r w:rsidRPr="009E62DD">
        <w:rPr>
          <w:rFonts w:ascii="Calibri" w:hAnsi="Calibri" w:cs="Calibri"/>
          <w:b/>
          <w:bCs/>
          <w:noProof w:val="0"/>
          <w:lang w:val="ga-IE"/>
        </w:rPr>
        <w:t>Obair duitse</w:t>
      </w:r>
    </w:p>
    <w:p w14:paraId="393AB0AD" w14:textId="1D15884E" w:rsidR="009E62DD" w:rsidRPr="009E62DD" w:rsidRDefault="009E62DD" w:rsidP="009E62D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noProof w:val="0"/>
          <w:lang w:val="ga-IE"/>
        </w:rPr>
      </w:pPr>
      <w:r w:rsidRPr="009E62DD">
        <w:rPr>
          <w:rFonts w:ascii="Calibri" w:hAnsi="Calibri" w:cs="Calibri"/>
          <w:noProof w:val="0"/>
          <w:lang w:val="ga-IE"/>
        </w:rPr>
        <w:t xml:space="preserve">Ainmnigh </w:t>
      </w:r>
      <w:r w:rsidRPr="009E62DD">
        <w:rPr>
          <w:rFonts w:ascii="Calibri" w:hAnsi="Calibri" w:cs="Calibri"/>
          <w:noProof w:val="0"/>
          <w:lang w:val="ga-IE"/>
        </w:rPr>
        <w:t>na huirlisí</w:t>
      </w:r>
      <w:r w:rsidRPr="009E62DD">
        <w:rPr>
          <w:rFonts w:ascii="Calibri" w:hAnsi="Calibri" w:cs="Calibri"/>
          <w:noProof w:val="0"/>
          <w:lang w:val="ga-IE"/>
        </w:rPr>
        <w:t xml:space="preserve"> a sheinneann sa phíosa ceoil seo. Déan taighde ar an </w:t>
      </w:r>
      <w:r w:rsidRPr="009E62DD">
        <w:rPr>
          <w:rFonts w:ascii="Calibri" w:hAnsi="Calibri" w:cs="Calibri"/>
          <w:noProof w:val="0"/>
          <w:lang w:val="ga-IE"/>
        </w:rPr>
        <w:t>veidhlín</w:t>
      </w:r>
      <w:r w:rsidRPr="009E62DD">
        <w:rPr>
          <w:rFonts w:ascii="Calibri" w:hAnsi="Calibri" w:cs="Calibri"/>
          <w:noProof w:val="0"/>
          <w:lang w:val="ga-IE"/>
        </w:rPr>
        <w:t xml:space="preserve">  agus déan cur síos ar an mbealach a ndéantar fuaim </w:t>
      </w:r>
      <w:r w:rsidRPr="009E62DD">
        <w:rPr>
          <w:rFonts w:ascii="Calibri" w:hAnsi="Calibri" w:cs="Calibri"/>
          <w:noProof w:val="0"/>
          <w:lang w:val="ga-IE"/>
        </w:rPr>
        <w:t>air</w:t>
      </w:r>
      <w:r w:rsidRPr="009E62DD">
        <w:rPr>
          <w:rFonts w:ascii="Calibri" w:hAnsi="Calibri" w:cs="Calibri"/>
          <w:noProof w:val="0"/>
          <w:lang w:val="ga-IE"/>
        </w:rPr>
        <w:t xml:space="preserve"> sin, agus ar na téaduirlisí coitianta eile.</w:t>
      </w:r>
      <w:r w:rsidRPr="009E62DD">
        <w:rPr>
          <w:rFonts w:ascii="Calibri" w:hAnsi="Calibri" w:cs="Calibri"/>
          <w:noProof w:val="0"/>
          <w:lang w:val="ga-IE"/>
        </w:rPr>
        <w:t xml:space="preserve"> Ainmnigh seinnteoirí éagsúla a bhfuil cáil bainte amach acu ar an veidhlín ach i stíleanna éagsúla, snagcheol, ceol traidisiúnta, ceol clasaiceach san áireamh.</w:t>
      </w:r>
    </w:p>
    <w:p w14:paraId="1B98C0A8" w14:textId="25282DFE" w:rsidR="009E62DD" w:rsidRPr="009E62DD" w:rsidRDefault="009E62DD" w:rsidP="009E62D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noProof w:val="0"/>
          <w:lang w:val="ga-IE"/>
        </w:rPr>
      </w:pPr>
      <w:r w:rsidRPr="009E62DD">
        <w:rPr>
          <w:rFonts w:ascii="Calibri" w:hAnsi="Calibri" w:cs="Calibri"/>
          <w:noProof w:val="0"/>
          <w:lang w:val="ga-IE"/>
        </w:rPr>
        <w:t>Agus úsáid á baint agat as íomhánna, léirigh struchtú</w:t>
      </w:r>
      <w:r w:rsidRPr="009E62DD">
        <w:rPr>
          <w:rFonts w:ascii="Calibri" w:hAnsi="Calibri" w:cs="Calibri"/>
          <w:noProof w:val="0"/>
          <w:lang w:val="ga-IE"/>
        </w:rPr>
        <w:t>i</w:t>
      </w:r>
      <w:r w:rsidRPr="009E62DD">
        <w:rPr>
          <w:rFonts w:ascii="Calibri" w:hAnsi="Calibri" w:cs="Calibri"/>
          <w:noProof w:val="0"/>
          <w:lang w:val="ga-IE"/>
        </w:rPr>
        <w:t xml:space="preserve">r an </w:t>
      </w:r>
      <w:r w:rsidRPr="009E62DD">
        <w:rPr>
          <w:rFonts w:ascii="Calibri" w:hAnsi="Calibri" w:cs="Calibri"/>
          <w:noProof w:val="0"/>
          <w:lang w:val="ga-IE"/>
        </w:rPr>
        <w:t xml:space="preserve">dá </w:t>
      </w:r>
      <w:r w:rsidRPr="009E62DD">
        <w:rPr>
          <w:rFonts w:ascii="Calibri" w:hAnsi="Calibri" w:cs="Calibri"/>
          <w:noProof w:val="0"/>
          <w:lang w:val="ga-IE"/>
        </w:rPr>
        <w:t xml:space="preserve">phíosa ceoil seo. </w:t>
      </w:r>
    </w:p>
    <w:p w14:paraId="4E239E69" w14:textId="7903EA42" w:rsidR="009E62DD" w:rsidRPr="009E62DD" w:rsidRDefault="009E62DD" w:rsidP="009E62D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noProof w:val="0"/>
          <w:lang w:val="ga-IE"/>
        </w:rPr>
      </w:pPr>
      <w:r w:rsidRPr="009E62DD">
        <w:rPr>
          <w:rFonts w:ascii="Calibri" w:hAnsi="Calibri" w:cs="Calibri"/>
          <w:noProof w:val="0"/>
          <w:lang w:val="ga-IE"/>
        </w:rPr>
        <w:t xml:space="preserve">Déan liosta de na tréithe a bhaineann le ceol sa Ré </w:t>
      </w:r>
      <w:r w:rsidRPr="009E62DD">
        <w:rPr>
          <w:rFonts w:ascii="Calibri" w:hAnsi="Calibri" w:cs="Calibri"/>
          <w:noProof w:val="0"/>
          <w:lang w:val="ga-IE"/>
        </w:rPr>
        <w:t>Bharócach</w:t>
      </w:r>
      <w:r w:rsidRPr="009E62DD">
        <w:rPr>
          <w:rFonts w:ascii="Calibri" w:hAnsi="Calibri" w:cs="Calibri"/>
          <w:noProof w:val="0"/>
          <w:lang w:val="ga-IE"/>
        </w:rPr>
        <w:t xml:space="preserve"> agus cuir tic leo siúd atá le sonrú sa phíosa ceoil seo. </w:t>
      </w:r>
    </w:p>
    <w:p w14:paraId="4780F085" w14:textId="1B1BBE35" w:rsidR="009E62DD" w:rsidRPr="009E62DD" w:rsidRDefault="009E62DD" w:rsidP="009E62D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noProof w:val="0"/>
          <w:lang w:val="ga-IE"/>
        </w:rPr>
      </w:pPr>
      <w:r w:rsidRPr="009E62DD">
        <w:rPr>
          <w:rFonts w:ascii="Calibri" w:hAnsi="Calibri" w:cs="Calibri"/>
          <w:noProof w:val="0"/>
          <w:lang w:val="ga-IE"/>
        </w:rPr>
        <w:t xml:space="preserve">Déan comparáid idir </w:t>
      </w:r>
      <w:r w:rsidRPr="009E62DD">
        <w:rPr>
          <w:rFonts w:ascii="Calibri" w:hAnsi="Calibri" w:cs="Calibri"/>
          <w:noProof w:val="0"/>
          <w:lang w:val="ga-IE"/>
        </w:rPr>
        <w:t xml:space="preserve">gluaiseacht amháin as </w:t>
      </w:r>
      <w:r w:rsidRPr="009E62DD">
        <w:rPr>
          <w:rFonts w:ascii="Calibri" w:hAnsi="Calibri" w:cs="Calibri"/>
          <w:noProof w:val="0"/>
          <w:lang w:val="ga-IE"/>
        </w:rPr>
        <w:t xml:space="preserve">an </w:t>
      </w:r>
      <w:r w:rsidRPr="009E62DD">
        <w:rPr>
          <w:rFonts w:ascii="Calibri" w:hAnsi="Calibri" w:cs="Calibri"/>
          <w:noProof w:val="0"/>
          <w:lang w:val="ga-IE"/>
        </w:rPr>
        <w:t>b</w:t>
      </w:r>
      <w:r w:rsidRPr="009E62DD">
        <w:rPr>
          <w:rFonts w:ascii="Calibri" w:hAnsi="Calibri" w:cs="Calibri"/>
          <w:noProof w:val="0"/>
          <w:lang w:val="ga-IE"/>
        </w:rPr>
        <w:t xml:space="preserve">píosa ceoil seo, agus píosa ceoil le cumadóir eile a mhair sa Ré </w:t>
      </w:r>
      <w:r w:rsidRPr="009E62DD">
        <w:rPr>
          <w:rFonts w:ascii="Calibri" w:hAnsi="Calibri" w:cs="Calibri"/>
          <w:noProof w:val="0"/>
          <w:lang w:val="ga-IE"/>
        </w:rPr>
        <w:t>Bharócach</w:t>
      </w:r>
      <w:r w:rsidRPr="009E62DD">
        <w:rPr>
          <w:rFonts w:ascii="Calibri" w:hAnsi="Calibri" w:cs="Calibri"/>
          <w:noProof w:val="0"/>
          <w:lang w:val="ga-IE"/>
        </w:rPr>
        <w:t>. Cuir do chuid torthaí sa tábla thíos.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9E62DD" w:rsidRPr="009E62DD" w14:paraId="0D63B3FB" w14:textId="77777777" w:rsidTr="006F3101">
        <w:trPr>
          <w:trHeight w:val="942"/>
        </w:trPr>
        <w:tc>
          <w:tcPr>
            <w:tcW w:w="3218" w:type="dxa"/>
            <w:shd w:val="clear" w:color="auto" w:fill="auto"/>
          </w:tcPr>
          <w:p w14:paraId="3897F802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  <w:r w:rsidRPr="009E62DD">
              <w:rPr>
                <w:rFonts w:ascii="Calibri" w:hAnsi="Calibri" w:cs="Calibri"/>
                <w:noProof w:val="0"/>
                <w:lang w:val="ga-IE"/>
              </w:rPr>
              <w:t>Gné den cheol</w:t>
            </w:r>
          </w:p>
        </w:tc>
        <w:tc>
          <w:tcPr>
            <w:tcW w:w="3218" w:type="dxa"/>
            <w:shd w:val="clear" w:color="auto" w:fill="auto"/>
          </w:tcPr>
          <w:p w14:paraId="09508B20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  <w:r w:rsidRPr="009E62DD">
              <w:rPr>
                <w:rFonts w:ascii="Calibri" w:hAnsi="Calibri" w:cs="Calibri"/>
                <w:noProof w:val="0"/>
                <w:lang w:val="ga-IE"/>
              </w:rPr>
              <w:t>An tEarrach le Vivaldi</w:t>
            </w:r>
          </w:p>
          <w:p w14:paraId="39122876" w14:textId="690C5E20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i/>
                <w:iCs/>
                <w:noProof w:val="0"/>
                <w:lang w:val="ga-IE"/>
              </w:rPr>
            </w:pPr>
            <w:r w:rsidRPr="009E62DD">
              <w:rPr>
                <w:rFonts w:ascii="Calibri" w:hAnsi="Calibri" w:cs="Calibri"/>
                <w:noProof w:val="0"/>
                <w:lang w:val="ga-IE"/>
              </w:rPr>
              <w:t>Gluaiseacht:</w:t>
            </w:r>
          </w:p>
        </w:tc>
        <w:tc>
          <w:tcPr>
            <w:tcW w:w="3218" w:type="dxa"/>
            <w:shd w:val="clear" w:color="auto" w:fill="auto"/>
          </w:tcPr>
          <w:p w14:paraId="08A71881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  <w:r w:rsidRPr="009E62DD">
              <w:rPr>
                <w:rFonts w:ascii="Calibri" w:hAnsi="Calibri" w:cs="Calibri"/>
                <w:noProof w:val="0"/>
                <w:lang w:val="ga-IE"/>
              </w:rPr>
              <w:t>Do rogha:</w:t>
            </w:r>
          </w:p>
        </w:tc>
      </w:tr>
      <w:tr w:rsidR="009E62DD" w:rsidRPr="009E62DD" w14:paraId="49DC86D7" w14:textId="77777777" w:rsidTr="006F3101">
        <w:trPr>
          <w:trHeight w:val="466"/>
        </w:trPr>
        <w:tc>
          <w:tcPr>
            <w:tcW w:w="3218" w:type="dxa"/>
            <w:shd w:val="clear" w:color="auto" w:fill="auto"/>
          </w:tcPr>
          <w:p w14:paraId="44FC509E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  <w:r w:rsidRPr="009E62DD">
              <w:rPr>
                <w:rFonts w:ascii="Calibri" w:hAnsi="Calibri" w:cs="Calibri"/>
                <w:noProof w:val="0"/>
                <w:lang w:val="ga-IE"/>
              </w:rPr>
              <w:t>Séis(eanna)</w:t>
            </w:r>
          </w:p>
        </w:tc>
        <w:tc>
          <w:tcPr>
            <w:tcW w:w="3218" w:type="dxa"/>
            <w:shd w:val="clear" w:color="auto" w:fill="auto"/>
          </w:tcPr>
          <w:p w14:paraId="1EAD8C3A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02E943D9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</w:tr>
      <w:tr w:rsidR="009E62DD" w:rsidRPr="009E62DD" w14:paraId="75E00314" w14:textId="77777777" w:rsidTr="006F3101">
        <w:trPr>
          <w:trHeight w:val="476"/>
        </w:trPr>
        <w:tc>
          <w:tcPr>
            <w:tcW w:w="3218" w:type="dxa"/>
            <w:shd w:val="clear" w:color="auto" w:fill="auto"/>
          </w:tcPr>
          <w:p w14:paraId="2C2DC9FD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  <w:r w:rsidRPr="009E62DD">
              <w:rPr>
                <w:rFonts w:ascii="Calibri" w:hAnsi="Calibri" w:cs="Calibri"/>
                <w:noProof w:val="0"/>
                <w:lang w:val="ga-IE"/>
              </w:rPr>
              <w:t>Rithim</w:t>
            </w:r>
          </w:p>
        </w:tc>
        <w:tc>
          <w:tcPr>
            <w:tcW w:w="3218" w:type="dxa"/>
            <w:shd w:val="clear" w:color="auto" w:fill="auto"/>
          </w:tcPr>
          <w:p w14:paraId="73AABE42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7851D186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</w:tr>
      <w:tr w:rsidR="009E62DD" w:rsidRPr="009E62DD" w14:paraId="35D7F65B" w14:textId="77777777" w:rsidTr="006F3101">
        <w:trPr>
          <w:trHeight w:val="466"/>
        </w:trPr>
        <w:tc>
          <w:tcPr>
            <w:tcW w:w="3218" w:type="dxa"/>
            <w:shd w:val="clear" w:color="auto" w:fill="auto"/>
          </w:tcPr>
          <w:p w14:paraId="2DE30AC8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  <w:r w:rsidRPr="009E62DD">
              <w:rPr>
                <w:rFonts w:ascii="Calibri" w:hAnsi="Calibri" w:cs="Calibri"/>
                <w:noProof w:val="0"/>
                <w:lang w:val="ga-IE"/>
              </w:rPr>
              <w:t>Luas</w:t>
            </w:r>
          </w:p>
        </w:tc>
        <w:tc>
          <w:tcPr>
            <w:tcW w:w="3218" w:type="dxa"/>
            <w:shd w:val="clear" w:color="auto" w:fill="auto"/>
          </w:tcPr>
          <w:p w14:paraId="7A215F83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6D5A2204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</w:tr>
      <w:tr w:rsidR="009E62DD" w:rsidRPr="009E62DD" w14:paraId="73956C56" w14:textId="77777777" w:rsidTr="006F3101">
        <w:trPr>
          <w:trHeight w:val="476"/>
        </w:trPr>
        <w:tc>
          <w:tcPr>
            <w:tcW w:w="3218" w:type="dxa"/>
            <w:shd w:val="clear" w:color="auto" w:fill="auto"/>
          </w:tcPr>
          <w:p w14:paraId="3912C11F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  <w:r w:rsidRPr="009E62DD">
              <w:rPr>
                <w:rFonts w:ascii="Calibri" w:hAnsi="Calibri" w:cs="Calibri"/>
                <w:noProof w:val="0"/>
                <w:lang w:val="ga-IE"/>
              </w:rPr>
              <w:t>Comhcheol (armóin)</w:t>
            </w:r>
          </w:p>
        </w:tc>
        <w:tc>
          <w:tcPr>
            <w:tcW w:w="3218" w:type="dxa"/>
            <w:shd w:val="clear" w:color="auto" w:fill="auto"/>
          </w:tcPr>
          <w:p w14:paraId="1F87A7B8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3239EF13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</w:tr>
      <w:tr w:rsidR="009E62DD" w:rsidRPr="009E62DD" w14:paraId="343F28C4" w14:textId="77777777" w:rsidTr="006F3101">
        <w:trPr>
          <w:trHeight w:val="476"/>
        </w:trPr>
        <w:tc>
          <w:tcPr>
            <w:tcW w:w="3218" w:type="dxa"/>
            <w:shd w:val="clear" w:color="auto" w:fill="auto"/>
          </w:tcPr>
          <w:p w14:paraId="466A2789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  <w:r w:rsidRPr="009E62DD">
              <w:rPr>
                <w:rFonts w:ascii="Calibri" w:hAnsi="Calibri" w:cs="Calibri"/>
                <w:noProof w:val="0"/>
                <w:lang w:val="ga-IE"/>
              </w:rPr>
              <w:t>Mothú</w:t>
            </w:r>
          </w:p>
        </w:tc>
        <w:tc>
          <w:tcPr>
            <w:tcW w:w="3218" w:type="dxa"/>
            <w:shd w:val="clear" w:color="auto" w:fill="auto"/>
          </w:tcPr>
          <w:p w14:paraId="717B9C31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2E23F372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</w:tr>
      <w:tr w:rsidR="009E62DD" w:rsidRPr="009E62DD" w14:paraId="0E4F3238" w14:textId="77777777" w:rsidTr="006F3101">
        <w:trPr>
          <w:trHeight w:val="466"/>
        </w:trPr>
        <w:tc>
          <w:tcPr>
            <w:tcW w:w="3218" w:type="dxa"/>
            <w:shd w:val="clear" w:color="auto" w:fill="auto"/>
          </w:tcPr>
          <w:p w14:paraId="760BC490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  <w:r w:rsidRPr="009E62DD">
              <w:rPr>
                <w:rFonts w:ascii="Calibri" w:hAnsi="Calibri" w:cs="Calibri"/>
                <w:noProof w:val="0"/>
                <w:lang w:val="ga-IE"/>
              </w:rPr>
              <w:t>Liricí – an scéal nó míniú</w:t>
            </w:r>
          </w:p>
        </w:tc>
        <w:tc>
          <w:tcPr>
            <w:tcW w:w="3218" w:type="dxa"/>
            <w:shd w:val="clear" w:color="auto" w:fill="auto"/>
          </w:tcPr>
          <w:p w14:paraId="3C80AE97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2FB6AE73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</w:tr>
      <w:tr w:rsidR="009E62DD" w:rsidRPr="009E62DD" w14:paraId="02406A9B" w14:textId="77777777" w:rsidTr="006F3101">
        <w:trPr>
          <w:trHeight w:val="476"/>
        </w:trPr>
        <w:tc>
          <w:tcPr>
            <w:tcW w:w="3218" w:type="dxa"/>
            <w:shd w:val="clear" w:color="auto" w:fill="auto"/>
          </w:tcPr>
          <w:p w14:paraId="0F4649EA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  <w:r w:rsidRPr="009E62DD">
              <w:rPr>
                <w:rFonts w:ascii="Calibri" w:hAnsi="Calibri" w:cs="Calibri"/>
                <w:noProof w:val="0"/>
                <w:lang w:val="ga-IE"/>
              </w:rPr>
              <w:t>Uigeacht</w:t>
            </w:r>
          </w:p>
        </w:tc>
        <w:tc>
          <w:tcPr>
            <w:tcW w:w="3218" w:type="dxa"/>
            <w:shd w:val="clear" w:color="auto" w:fill="auto"/>
          </w:tcPr>
          <w:p w14:paraId="168E58FF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6DF8F0F2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</w:tr>
      <w:tr w:rsidR="009E62DD" w:rsidRPr="009E62DD" w14:paraId="0215AD80" w14:textId="77777777" w:rsidTr="006F3101">
        <w:trPr>
          <w:trHeight w:val="466"/>
        </w:trPr>
        <w:tc>
          <w:tcPr>
            <w:tcW w:w="3218" w:type="dxa"/>
            <w:shd w:val="clear" w:color="auto" w:fill="auto"/>
          </w:tcPr>
          <w:p w14:paraId="7C4664FE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  <w:r w:rsidRPr="009E62DD">
              <w:rPr>
                <w:rFonts w:ascii="Calibri" w:hAnsi="Calibri" w:cs="Calibri"/>
                <w:noProof w:val="0"/>
                <w:lang w:val="ga-IE"/>
              </w:rPr>
              <w:t>Tonúlacht</w:t>
            </w:r>
          </w:p>
        </w:tc>
        <w:tc>
          <w:tcPr>
            <w:tcW w:w="3218" w:type="dxa"/>
            <w:shd w:val="clear" w:color="auto" w:fill="auto"/>
          </w:tcPr>
          <w:p w14:paraId="339D5651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36053D83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</w:tr>
      <w:tr w:rsidR="009E62DD" w:rsidRPr="009E62DD" w14:paraId="43601273" w14:textId="77777777" w:rsidTr="006F3101">
        <w:trPr>
          <w:trHeight w:val="476"/>
        </w:trPr>
        <w:tc>
          <w:tcPr>
            <w:tcW w:w="3218" w:type="dxa"/>
            <w:shd w:val="clear" w:color="auto" w:fill="auto"/>
          </w:tcPr>
          <w:p w14:paraId="14ADB1FD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  <w:r w:rsidRPr="009E62DD">
              <w:rPr>
                <w:rFonts w:ascii="Calibri" w:hAnsi="Calibri" w:cs="Calibri"/>
                <w:noProof w:val="0"/>
                <w:lang w:val="ga-IE"/>
              </w:rPr>
              <w:t>Feidhm an cheoil</w:t>
            </w:r>
          </w:p>
        </w:tc>
        <w:tc>
          <w:tcPr>
            <w:tcW w:w="3218" w:type="dxa"/>
            <w:shd w:val="clear" w:color="auto" w:fill="auto"/>
          </w:tcPr>
          <w:p w14:paraId="6691EA03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06CB614A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</w:tr>
      <w:tr w:rsidR="009E62DD" w:rsidRPr="009E62DD" w14:paraId="532CD76B" w14:textId="77777777" w:rsidTr="006F3101">
        <w:trPr>
          <w:trHeight w:val="621"/>
        </w:trPr>
        <w:tc>
          <w:tcPr>
            <w:tcW w:w="3218" w:type="dxa"/>
            <w:shd w:val="clear" w:color="auto" w:fill="auto"/>
          </w:tcPr>
          <w:p w14:paraId="57B092F4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  <w:r w:rsidRPr="009E62DD">
              <w:rPr>
                <w:rFonts w:ascii="Calibri" w:hAnsi="Calibri" w:cs="Calibri"/>
                <w:noProof w:val="0"/>
                <w:lang w:val="ga-IE"/>
              </w:rPr>
              <w:t>An tréithe is láidre den cheol, dar leat.</w:t>
            </w:r>
          </w:p>
        </w:tc>
        <w:tc>
          <w:tcPr>
            <w:tcW w:w="3218" w:type="dxa"/>
            <w:shd w:val="clear" w:color="auto" w:fill="auto"/>
          </w:tcPr>
          <w:p w14:paraId="2C0277EE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75BF9E67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</w:tr>
      <w:tr w:rsidR="009E62DD" w:rsidRPr="009E62DD" w14:paraId="5AD8697F" w14:textId="77777777" w:rsidTr="006F3101">
        <w:trPr>
          <w:trHeight w:val="476"/>
        </w:trPr>
        <w:tc>
          <w:tcPr>
            <w:tcW w:w="3218" w:type="dxa"/>
            <w:shd w:val="clear" w:color="auto" w:fill="auto"/>
          </w:tcPr>
          <w:p w14:paraId="7A510367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  <w:r w:rsidRPr="009E62DD">
              <w:rPr>
                <w:rFonts w:ascii="Calibri" w:hAnsi="Calibri" w:cs="Calibri"/>
                <w:noProof w:val="0"/>
                <w:lang w:val="ga-IE"/>
              </w:rPr>
              <w:t>Do thuairim faoin gceol</w:t>
            </w:r>
          </w:p>
          <w:p w14:paraId="10FC76F7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  <w:p w14:paraId="406C8E9D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  <w:p w14:paraId="1FA7EF4F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08946E1D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  <w:tc>
          <w:tcPr>
            <w:tcW w:w="3218" w:type="dxa"/>
            <w:shd w:val="clear" w:color="auto" w:fill="auto"/>
          </w:tcPr>
          <w:p w14:paraId="4150FBCB" w14:textId="77777777" w:rsidR="009E62DD" w:rsidRPr="009E62DD" w:rsidRDefault="009E62DD" w:rsidP="006F3101">
            <w:pPr>
              <w:spacing w:line="360" w:lineRule="auto"/>
              <w:rPr>
                <w:rFonts w:ascii="Calibri" w:hAnsi="Calibri" w:cs="Calibri"/>
                <w:noProof w:val="0"/>
                <w:lang w:val="ga-IE"/>
              </w:rPr>
            </w:pPr>
          </w:p>
        </w:tc>
      </w:tr>
    </w:tbl>
    <w:p w14:paraId="3B54034E" w14:textId="36D54334" w:rsidR="009E62DD" w:rsidRPr="009E62DD" w:rsidRDefault="009E62DD" w:rsidP="009E62D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noProof w:val="0"/>
          <w:lang w:val="ga-IE"/>
        </w:rPr>
      </w:pPr>
      <w:r w:rsidRPr="009E62DD">
        <w:rPr>
          <w:rFonts w:ascii="Calibri" w:hAnsi="Calibri" w:cs="Calibri"/>
          <w:noProof w:val="0"/>
          <w:lang w:val="ga-IE"/>
        </w:rPr>
        <w:t xml:space="preserve">Déan taighde ar </w:t>
      </w:r>
      <w:r w:rsidRPr="009E62DD">
        <w:rPr>
          <w:rFonts w:ascii="Calibri" w:hAnsi="Calibri" w:cs="Calibri"/>
          <w:noProof w:val="0"/>
          <w:lang w:val="ga-IE"/>
        </w:rPr>
        <w:t>Vivaldi</w:t>
      </w:r>
      <w:r w:rsidRPr="009E62DD">
        <w:rPr>
          <w:rFonts w:ascii="Calibri" w:hAnsi="Calibri" w:cs="Calibri"/>
          <w:noProof w:val="0"/>
          <w:lang w:val="ga-IE"/>
        </w:rPr>
        <w:t xml:space="preserve">. Scríobh cúig phointe eolais faoi. </w:t>
      </w:r>
    </w:p>
    <w:p w14:paraId="12190CEA" w14:textId="77777777" w:rsidR="009E62DD" w:rsidRPr="009E62DD" w:rsidRDefault="009E62DD" w:rsidP="009E62DD">
      <w:pPr>
        <w:jc w:val="both"/>
        <w:rPr>
          <w:rFonts w:asciiTheme="minorHAnsi" w:hAnsiTheme="minorHAnsi" w:cstheme="minorHAnsi"/>
          <w:noProof w:val="0"/>
          <w:lang w:val="ga-IE"/>
        </w:rPr>
      </w:pPr>
    </w:p>
    <w:sectPr w:rsidR="009E62DD" w:rsidRPr="009E62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24001"/>
    <w:multiLevelType w:val="hybridMultilevel"/>
    <w:tmpl w:val="9894F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25894"/>
    <w:multiLevelType w:val="hybridMultilevel"/>
    <w:tmpl w:val="1714C0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7D"/>
    <w:rsid w:val="00265FB2"/>
    <w:rsid w:val="00311C12"/>
    <w:rsid w:val="00337E1B"/>
    <w:rsid w:val="004B4104"/>
    <w:rsid w:val="00533F1C"/>
    <w:rsid w:val="00611EB6"/>
    <w:rsid w:val="007401B0"/>
    <w:rsid w:val="008C30FB"/>
    <w:rsid w:val="008C328E"/>
    <w:rsid w:val="009A42BF"/>
    <w:rsid w:val="009B157D"/>
    <w:rsid w:val="009B55F9"/>
    <w:rsid w:val="009D2233"/>
    <w:rsid w:val="009E62DD"/>
    <w:rsid w:val="00A25E41"/>
    <w:rsid w:val="00B3686D"/>
    <w:rsid w:val="00BA58D5"/>
    <w:rsid w:val="00BE564C"/>
    <w:rsid w:val="00BF42DC"/>
    <w:rsid w:val="00C71683"/>
    <w:rsid w:val="00C94325"/>
    <w:rsid w:val="00C96053"/>
    <w:rsid w:val="00D67A4A"/>
    <w:rsid w:val="00E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9596AC"/>
  <w15:chartTrackingRefBased/>
  <w15:docId w15:val="{8F599A49-F00B-4124-9D77-F11E7072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1261</Words>
  <Characters>6339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Granville</dc:creator>
  <cp:keywords/>
  <cp:lastModifiedBy>Deirdre Ní Chaomhánaigh</cp:lastModifiedBy>
  <cp:revision>3</cp:revision>
  <cp:lastPrinted>2007-01-15T22:37:00Z</cp:lastPrinted>
  <dcterms:created xsi:type="dcterms:W3CDTF">2020-07-24T11:05:00Z</dcterms:created>
  <dcterms:modified xsi:type="dcterms:W3CDTF">2020-07-24T11:24:00Z</dcterms:modified>
</cp:coreProperties>
</file>